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59EC0" w14:textId="6B87A662" w:rsidR="009931A4" w:rsidRPr="000518E8" w:rsidRDefault="009931A4" w:rsidP="009931A4">
      <w:pPr>
        <w:jc w:val="center"/>
        <w:rPr>
          <w:rFonts w:ascii="Century Gothic" w:hAnsi="Century Gothic"/>
          <w:sz w:val="52"/>
          <w:szCs w:val="52"/>
        </w:rPr>
      </w:pPr>
      <w:r w:rsidRPr="000518E8">
        <w:rPr>
          <w:rFonts w:ascii="Century Gothic" w:hAnsi="Century Gothic"/>
          <w:b/>
          <w:noProof/>
          <w:sz w:val="52"/>
          <w:szCs w:val="52"/>
        </w:rPr>
        <w:drawing>
          <wp:anchor distT="0" distB="0" distL="114300" distR="114300" simplePos="0" relativeHeight="251653632" behindDoc="0" locked="0" layoutInCell="1" allowOverlap="1" wp14:anchorId="46384269" wp14:editId="46C1B3FD">
            <wp:simplePos x="0" y="0"/>
            <wp:positionH relativeFrom="column">
              <wp:posOffset>-379095</wp:posOffset>
            </wp:positionH>
            <wp:positionV relativeFrom="paragraph">
              <wp:posOffset>-1123950</wp:posOffset>
            </wp:positionV>
            <wp:extent cx="1333500" cy="1905000"/>
            <wp:effectExtent l="0" t="0" r="0" b="0"/>
            <wp:wrapNone/>
            <wp:docPr id="3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4" r="21775"/>
                    <a:stretch/>
                  </pic:blipFill>
                  <pic:spPr bwMode="auto">
                    <a:xfrm>
                      <a:off x="0" y="0"/>
                      <a:ext cx="1333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74B" w:rsidRPr="000518E8">
        <w:rPr>
          <w:rFonts w:ascii="Century Gothic" w:hAnsi="Century Gothic"/>
          <w:sz w:val="52"/>
          <w:szCs w:val="52"/>
        </w:rPr>
        <w:t>DA VINCI DESIGN</w:t>
      </w:r>
      <w:r w:rsidR="005D6481" w:rsidRPr="000518E8">
        <w:rPr>
          <w:rFonts w:ascii="Century Gothic" w:hAnsi="Century Gothic"/>
          <w:sz w:val="52"/>
          <w:szCs w:val="52"/>
        </w:rPr>
        <w:t xml:space="preserve"> </w:t>
      </w:r>
    </w:p>
    <w:p w14:paraId="6D4CF56E" w14:textId="0D7A5D65" w:rsidR="00A96F24" w:rsidRPr="000518E8" w:rsidRDefault="0024474B" w:rsidP="00C23ABF">
      <w:pPr>
        <w:jc w:val="center"/>
        <w:rPr>
          <w:rFonts w:ascii="Century Gothic" w:hAnsi="Century Gothic"/>
          <w:sz w:val="52"/>
          <w:szCs w:val="52"/>
        </w:rPr>
      </w:pPr>
      <w:r w:rsidRPr="000518E8">
        <w:rPr>
          <w:rFonts w:ascii="Century Gothic" w:hAnsi="Century Gothic"/>
          <w:sz w:val="52"/>
          <w:szCs w:val="52"/>
        </w:rPr>
        <w:t>ENGLISH 9 &amp; COMPOSITION</w:t>
      </w:r>
    </w:p>
    <w:p w14:paraId="42730686" w14:textId="6D6D92CF" w:rsidR="00F97F42" w:rsidRPr="000518E8" w:rsidRDefault="008B6539" w:rsidP="00C23ABF">
      <w:pPr>
        <w:jc w:val="center"/>
        <w:rPr>
          <w:rFonts w:ascii="Century Gothic" w:hAnsi="Century Gothic" w:cs="Calibri"/>
          <w:szCs w:val="20"/>
        </w:rPr>
      </w:pPr>
      <w:hyperlink r:id="rId9" w:history="1">
        <w:r w:rsidR="00F97F42" w:rsidRPr="000518E8">
          <w:rPr>
            <w:rFonts w:ascii="Century Gothic" w:hAnsi="Century Gothic" w:cs="Helvetica"/>
            <w:u w:color="386EFF"/>
          </w:rPr>
          <w:t>http://</w:t>
        </w:r>
      </w:hyperlink>
      <w:r w:rsidR="00753D7B" w:rsidRPr="000518E8">
        <w:rPr>
          <w:rFonts w:ascii="Century Gothic" w:hAnsi="Century Gothic" w:cs="Helvetica"/>
          <w:u w:color="386EFF"/>
        </w:rPr>
        <w:t>english9dvd.weebly.com</w:t>
      </w:r>
    </w:p>
    <w:p w14:paraId="51CE0D28" w14:textId="37646126" w:rsidR="00A96F24" w:rsidRPr="000518E8" w:rsidRDefault="007D0C24" w:rsidP="00C23ABF">
      <w:pPr>
        <w:jc w:val="center"/>
        <w:rPr>
          <w:rFonts w:ascii="Century Gothic" w:hAnsi="Century Gothic"/>
          <w:b/>
          <w:sz w:val="44"/>
          <w:szCs w:val="44"/>
        </w:rPr>
      </w:pPr>
      <w:r w:rsidRPr="000518E8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D0ECFB" wp14:editId="6716E43B">
                <wp:simplePos x="0" y="0"/>
                <wp:positionH relativeFrom="column">
                  <wp:posOffset>5059680</wp:posOffset>
                </wp:positionH>
                <wp:positionV relativeFrom="paragraph">
                  <wp:posOffset>5715</wp:posOffset>
                </wp:positionV>
                <wp:extent cx="1457325" cy="1186180"/>
                <wp:effectExtent l="0" t="0" r="15875" b="330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1861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FE7B8" w14:textId="77777777" w:rsidR="009F4085" w:rsidRDefault="009F4085" w:rsidP="00055C45">
                            <w:pPr>
                              <w:jc w:val="right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  <w:p w14:paraId="40C97FFF" w14:textId="6E8CC49C" w:rsidR="009F4085" w:rsidRPr="00585563" w:rsidRDefault="009F4085" w:rsidP="00055C45">
                            <w:pPr>
                              <w:jc w:val="center"/>
                              <w:rPr>
                                <w:rFonts w:ascii="AxeHandel" w:hAnsi="AxeHandel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xeHandel" w:hAnsi="AxeHandel" w:cs="Calibri"/>
                                <w:sz w:val="32"/>
                                <w:szCs w:val="32"/>
                              </w:rPr>
                              <w:t>OFFICE HOURS</w:t>
                            </w:r>
                            <w:r w:rsidRPr="00585563">
                              <w:rPr>
                                <w:rFonts w:ascii="AxeHandel" w:hAnsi="AxeHandel" w:cs="Calibri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3A499BF" w14:textId="6E11B8CF" w:rsidR="009F4085" w:rsidRDefault="009F4085" w:rsidP="00753D7B">
                            <w:pPr>
                              <w:jc w:val="center"/>
                              <w:rPr>
                                <w:rFonts w:cs="Calibri"/>
                                <w:szCs w:val="20"/>
                              </w:rPr>
                            </w:pPr>
                            <w:r w:rsidRPr="009F4085">
                              <w:rPr>
                                <w:rFonts w:cs="Calibri"/>
                                <w:szCs w:val="20"/>
                              </w:rPr>
                              <w:t>T/W: 4-5 PM</w:t>
                            </w:r>
                          </w:p>
                          <w:p w14:paraId="314321D7" w14:textId="77777777" w:rsidR="009F4085" w:rsidRDefault="009F4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8.4pt;margin-top:.45pt;width:114.75pt;height:9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" fillcolor="white [3201]" strokecolor="black [3200]" strokeweight="2pt">
                <v:textbox>
                  <w:txbxContent>
                    <w:p w14:paraId="78DFE7B8" w14:textId="77777777" w:rsidR="009F4085" w:rsidRDefault="009F4085" w:rsidP="00055C45">
                      <w:pPr>
                        <w:jc w:val="right"/>
                        <w:rPr>
                          <w:rFonts w:cs="Calibri"/>
                          <w:szCs w:val="20"/>
                        </w:rPr>
                      </w:pPr>
                    </w:p>
                    <w:p w14:paraId="40C97FFF" w14:textId="6E8CC49C" w:rsidR="009F4085" w:rsidRPr="00585563" w:rsidRDefault="009F4085" w:rsidP="00055C45">
                      <w:pPr>
                        <w:jc w:val="center"/>
                        <w:rPr>
                          <w:rFonts w:ascii="AxeHandel" w:hAnsi="AxeHandel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AxeHandel" w:hAnsi="AxeHandel" w:cs="Calibri"/>
                          <w:sz w:val="32"/>
                          <w:szCs w:val="32"/>
                        </w:rPr>
                        <w:t>OFFICE HOURS</w:t>
                      </w:r>
                      <w:r w:rsidRPr="00585563">
                        <w:rPr>
                          <w:rFonts w:ascii="AxeHandel" w:hAnsi="AxeHandel" w:cs="Calibri"/>
                          <w:sz w:val="32"/>
                          <w:szCs w:val="32"/>
                        </w:rPr>
                        <w:t>:</w:t>
                      </w:r>
                    </w:p>
                    <w:p w14:paraId="73A499BF" w14:textId="6E11B8CF" w:rsidR="009F4085" w:rsidRDefault="009F4085" w:rsidP="00753D7B">
                      <w:pPr>
                        <w:jc w:val="center"/>
                        <w:rPr>
                          <w:rFonts w:cs="Calibri"/>
                          <w:szCs w:val="20"/>
                        </w:rPr>
                      </w:pPr>
                      <w:r w:rsidRPr="009F4085">
                        <w:rPr>
                          <w:rFonts w:cs="Calibri"/>
                          <w:szCs w:val="20"/>
                        </w:rPr>
                        <w:t>T/W: 4-5 PM</w:t>
                      </w:r>
                    </w:p>
                    <w:p w14:paraId="314321D7" w14:textId="77777777" w:rsidR="009F4085" w:rsidRDefault="009F4085"/>
                  </w:txbxContent>
                </v:textbox>
              </v:shape>
            </w:pict>
          </mc:Fallback>
        </mc:AlternateContent>
      </w:r>
    </w:p>
    <w:p w14:paraId="68DBA67F" w14:textId="3AEBF4F8" w:rsidR="00A96F24" w:rsidRPr="000518E8" w:rsidRDefault="00753D7B" w:rsidP="00C23ABF">
      <w:pPr>
        <w:jc w:val="center"/>
        <w:rPr>
          <w:rFonts w:ascii="Century Gothic" w:hAnsi="Century Gothic"/>
          <w:sz w:val="52"/>
          <w:szCs w:val="52"/>
        </w:rPr>
      </w:pPr>
      <w:r w:rsidRPr="000518E8">
        <w:rPr>
          <w:rFonts w:ascii="Century Gothic" w:hAnsi="Century Gothic"/>
          <w:sz w:val="52"/>
          <w:szCs w:val="52"/>
        </w:rPr>
        <w:t>MR</w:t>
      </w:r>
      <w:r w:rsidR="004B73B5" w:rsidRPr="000518E8">
        <w:rPr>
          <w:rFonts w:ascii="Century Gothic" w:hAnsi="Century Gothic"/>
          <w:sz w:val="52"/>
          <w:szCs w:val="52"/>
        </w:rPr>
        <w:t xml:space="preserve">. </w:t>
      </w:r>
      <w:r w:rsidRPr="000518E8">
        <w:rPr>
          <w:rFonts w:ascii="Century Gothic" w:hAnsi="Century Gothic"/>
          <w:sz w:val="52"/>
          <w:szCs w:val="52"/>
        </w:rPr>
        <w:t>KALMA</w:t>
      </w:r>
    </w:p>
    <w:p w14:paraId="0EFE78A2" w14:textId="11AC57F9" w:rsidR="00F97F42" w:rsidRPr="000518E8" w:rsidRDefault="008B6539" w:rsidP="00753D7B">
      <w:pPr>
        <w:jc w:val="center"/>
        <w:rPr>
          <w:rFonts w:ascii="Century Gothic" w:hAnsi="Century Gothic" w:cs="Calibri"/>
          <w:szCs w:val="20"/>
        </w:rPr>
      </w:pPr>
      <w:hyperlink r:id="rId10" w:history="1">
        <w:r w:rsidR="00753D7B" w:rsidRPr="000518E8">
          <w:rPr>
            <w:rStyle w:val="Hyperlink"/>
            <w:rFonts w:ascii="Century Gothic" w:hAnsi="Century Gothic" w:cs="Calibri"/>
            <w:szCs w:val="20"/>
          </w:rPr>
          <w:t>akalma@davincischools.org</w:t>
        </w:r>
      </w:hyperlink>
    </w:p>
    <w:p w14:paraId="5366A3A3" w14:textId="308A2013" w:rsidR="00A96F24" w:rsidRDefault="00D209E1" w:rsidP="00C23ABF">
      <w:pPr>
        <w:jc w:val="center"/>
        <w:rPr>
          <w:rFonts w:ascii="Century Gothic" w:hAnsi="Century Gothic" w:cs="Calibri"/>
          <w:szCs w:val="20"/>
        </w:rPr>
      </w:pPr>
      <w:r w:rsidRPr="00D209E1">
        <w:rPr>
          <w:rFonts w:ascii="Century Gothic" w:hAnsi="Century Gothic" w:cs="Calibri"/>
          <w:szCs w:val="20"/>
        </w:rPr>
        <w:t>Room 301</w:t>
      </w:r>
    </w:p>
    <w:p w14:paraId="37953521" w14:textId="77777777" w:rsidR="00330233" w:rsidRPr="000518E8" w:rsidRDefault="00330233" w:rsidP="00C23ABF">
      <w:pPr>
        <w:jc w:val="center"/>
        <w:rPr>
          <w:rFonts w:ascii="Century Gothic" w:hAnsi="Century Gothic" w:cs="Calibri"/>
          <w:szCs w:val="20"/>
        </w:rPr>
      </w:pPr>
    </w:p>
    <w:p w14:paraId="7144752C" w14:textId="77777777" w:rsidR="008A57D5" w:rsidRPr="000518E8" w:rsidRDefault="008A57D5" w:rsidP="008A57D5">
      <w:pPr>
        <w:rPr>
          <w:rFonts w:ascii="Century Gothic" w:hAnsi="Century Gothic"/>
          <w:b/>
        </w:rPr>
      </w:pPr>
      <w:r w:rsidRPr="000518E8">
        <w:rPr>
          <w:rFonts w:ascii="Century Gothic" w:hAnsi="Century Gothic"/>
          <w:b/>
        </w:rPr>
        <w:t>Dear Students and Parents,</w:t>
      </w:r>
    </w:p>
    <w:p w14:paraId="6A4FF9F0" w14:textId="77777777" w:rsidR="008A57D5" w:rsidRPr="000518E8" w:rsidRDefault="008A57D5" w:rsidP="008A57D5">
      <w:pPr>
        <w:ind w:firstLine="720"/>
        <w:rPr>
          <w:rFonts w:ascii="Century Gothic" w:hAnsi="Century Gothic"/>
        </w:rPr>
      </w:pPr>
      <w:r w:rsidRPr="000518E8">
        <w:rPr>
          <w:rFonts w:ascii="Century Gothic" w:hAnsi="Century Gothic"/>
        </w:rPr>
        <w:t>Welcome to 9</w:t>
      </w:r>
      <w:r w:rsidRPr="000518E8">
        <w:rPr>
          <w:rFonts w:ascii="Century Gothic" w:hAnsi="Century Gothic"/>
          <w:vertAlign w:val="superscript"/>
        </w:rPr>
        <w:t>th</w:t>
      </w:r>
      <w:r w:rsidRPr="000518E8">
        <w:rPr>
          <w:rFonts w:ascii="Century Gothic" w:hAnsi="Century Gothic"/>
        </w:rPr>
        <w:t xml:space="preserve"> grade English and Composition! It is an honor to work with you this school year. I have high expectations for academic, social, and creative development of each student </w:t>
      </w:r>
      <w:r>
        <w:rPr>
          <w:rFonts w:ascii="Century Gothic" w:hAnsi="Century Gothic"/>
        </w:rPr>
        <w:t>in</w:t>
      </w:r>
      <w:r w:rsidRPr="000518E8">
        <w:rPr>
          <w:rFonts w:ascii="Century Gothic" w:hAnsi="Century Gothic"/>
        </w:rPr>
        <w:t xml:space="preserve"> this course and the Design community. I am anticipating </w:t>
      </w:r>
      <w:r>
        <w:rPr>
          <w:rFonts w:ascii="Century Gothic" w:hAnsi="Century Gothic"/>
        </w:rPr>
        <w:t>a high level of</w:t>
      </w:r>
      <w:r w:rsidRPr="000518E8">
        <w:rPr>
          <w:rFonts w:ascii="Century Gothic" w:hAnsi="Century Gothic"/>
        </w:rPr>
        <w:t xml:space="preserve"> dedication and collaboration</w:t>
      </w:r>
      <w:r>
        <w:rPr>
          <w:rFonts w:ascii="Century Gothic" w:hAnsi="Century Gothic"/>
        </w:rPr>
        <w:t xml:space="preserve"> from each of you</w:t>
      </w:r>
      <w:r w:rsidRPr="000518E8">
        <w:rPr>
          <w:rFonts w:ascii="Century Gothic" w:hAnsi="Century Gothic"/>
        </w:rPr>
        <w:t xml:space="preserve">. </w:t>
      </w:r>
      <w:r w:rsidRPr="00DC6FB2">
        <w:rPr>
          <w:rFonts w:ascii="Century Gothic" w:hAnsi="Century Gothic"/>
          <w:i/>
          <w:u w:val="single"/>
        </w:rPr>
        <w:t>Students and parents should read the following information and sign</w:t>
      </w:r>
      <w:r>
        <w:rPr>
          <w:rFonts w:ascii="Century Gothic" w:hAnsi="Century Gothic"/>
          <w:i/>
          <w:u w:val="single"/>
        </w:rPr>
        <w:t xml:space="preserve"> the last page</w:t>
      </w:r>
      <w:r w:rsidRPr="000518E8">
        <w:rPr>
          <w:rFonts w:ascii="Century Gothic" w:hAnsi="Century Gothic"/>
          <w:i/>
          <w:u w:val="single"/>
        </w:rPr>
        <w:t>.</w:t>
      </w:r>
      <w:r w:rsidRPr="000518E8">
        <w:rPr>
          <w:rFonts w:ascii="Century Gothic" w:hAnsi="Century Gothic"/>
        </w:rPr>
        <w:t xml:space="preserve"> It is my goal to keep everyone informed about class policies, assignments/projects, </w:t>
      </w:r>
      <w:proofErr w:type="gramStart"/>
      <w:r w:rsidRPr="000518E8">
        <w:rPr>
          <w:rFonts w:ascii="Century Gothic" w:hAnsi="Century Gothic"/>
        </w:rPr>
        <w:t>student</w:t>
      </w:r>
      <w:proofErr w:type="gramEnd"/>
      <w:r w:rsidRPr="000518E8">
        <w:rPr>
          <w:rFonts w:ascii="Century Gothic" w:hAnsi="Century Gothic"/>
        </w:rPr>
        <w:t xml:space="preserve"> </w:t>
      </w:r>
      <w:bookmarkStart w:id="0" w:name="_GoBack"/>
      <w:bookmarkEnd w:id="0"/>
      <w:r w:rsidRPr="000518E8">
        <w:rPr>
          <w:rFonts w:ascii="Century Gothic" w:hAnsi="Century Gothic"/>
        </w:rPr>
        <w:t xml:space="preserve">progress and school news. Additionally, please </w:t>
      </w:r>
      <w:r>
        <w:rPr>
          <w:rFonts w:ascii="Century Gothic" w:hAnsi="Century Gothic"/>
        </w:rPr>
        <w:t xml:space="preserve">visit the Grade 9 </w:t>
      </w:r>
      <w:proofErr w:type="spellStart"/>
      <w:r>
        <w:rPr>
          <w:rFonts w:ascii="Century Gothic" w:hAnsi="Century Gothic"/>
        </w:rPr>
        <w:t>Weebly</w:t>
      </w:r>
      <w:proofErr w:type="spellEnd"/>
      <w:r>
        <w:rPr>
          <w:rFonts w:ascii="Century Gothic" w:hAnsi="Century Gothic"/>
        </w:rPr>
        <w:t xml:space="preserve"> Blog </w:t>
      </w:r>
      <w:r w:rsidRPr="000518E8">
        <w:rPr>
          <w:rFonts w:ascii="Century Gothic" w:hAnsi="Century Gothic"/>
        </w:rPr>
        <w:t>regularly to find all class documents</w:t>
      </w:r>
      <w:r>
        <w:rPr>
          <w:rFonts w:ascii="Century Gothic" w:hAnsi="Century Gothic"/>
        </w:rPr>
        <w:t>.  P</w:t>
      </w:r>
      <w:r w:rsidRPr="000518E8">
        <w:rPr>
          <w:rFonts w:ascii="Century Gothic" w:hAnsi="Century Gothic"/>
        </w:rPr>
        <w:t>arents, please do not hesitate to email</w:t>
      </w:r>
      <w:r>
        <w:rPr>
          <w:rFonts w:ascii="Century Gothic" w:hAnsi="Century Gothic"/>
        </w:rPr>
        <w:t xml:space="preserve"> me</w:t>
      </w:r>
      <w:r w:rsidRPr="000518E8">
        <w:rPr>
          <w:rFonts w:ascii="Century Gothic" w:hAnsi="Century Gothic"/>
        </w:rPr>
        <w:t xml:space="preserve"> or visit during Office Hours should you have any questions or concerns. </w:t>
      </w:r>
    </w:p>
    <w:p w14:paraId="19346E31" w14:textId="77777777" w:rsidR="008A57D5" w:rsidRPr="000518E8" w:rsidRDefault="008A57D5" w:rsidP="008A57D5">
      <w:pPr>
        <w:jc w:val="right"/>
        <w:rPr>
          <w:rFonts w:ascii="Century Gothic" w:hAnsi="Century Gothic" w:cs="Calibri"/>
          <w:szCs w:val="20"/>
        </w:rPr>
      </w:pPr>
      <w:r w:rsidRPr="000518E8">
        <w:rPr>
          <w:rFonts w:ascii="Century Gothic" w:hAnsi="Century Gothic" w:cs="Calibri"/>
          <w:szCs w:val="20"/>
        </w:rPr>
        <w:tab/>
      </w:r>
      <w:r w:rsidRPr="000518E8">
        <w:rPr>
          <w:rFonts w:ascii="Century Gothic" w:hAnsi="Century Gothic" w:cs="Calibri"/>
          <w:szCs w:val="20"/>
        </w:rPr>
        <w:tab/>
      </w:r>
      <w:r w:rsidRPr="000518E8">
        <w:rPr>
          <w:rFonts w:ascii="Century Gothic" w:hAnsi="Century Gothic" w:cs="Calibri"/>
          <w:szCs w:val="20"/>
        </w:rPr>
        <w:tab/>
      </w:r>
      <w:r w:rsidRPr="000518E8">
        <w:rPr>
          <w:rFonts w:ascii="Century Gothic" w:hAnsi="Century Gothic" w:cs="Calibri"/>
          <w:szCs w:val="20"/>
        </w:rPr>
        <w:tab/>
      </w:r>
      <w:r w:rsidRPr="000518E8">
        <w:rPr>
          <w:rFonts w:ascii="Century Gothic" w:hAnsi="Century Gothic" w:cs="Calibri"/>
          <w:szCs w:val="20"/>
        </w:rPr>
        <w:tab/>
      </w:r>
      <w:r w:rsidRPr="000518E8">
        <w:rPr>
          <w:rFonts w:ascii="Century Gothic" w:hAnsi="Century Gothic" w:cs="Calibri"/>
          <w:szCs w:val="20"/>
        </w:rPr>
        <w:tab/>
      </w:r>
      <w:r w:rsidRPr="000518E8">
        <w:rPr>
          <w:rFonts w:ascii="Century Gothic" w:hAnsi="Century Gothic" w:cs="Calibri"/>
          <w:szCs w:val="20"/>
        </w:rPr>
        <w:tab/>
      </w:r>
      <w:r w:rsidRPr="000518E8">
        <w:rPr>
          <w:rFonts w:ascii="Century Gothic" w:hAnsi="Century Gothic" w:cs="Calibri"/>
          <w:szCs w:val="20"/>
        </w:rPr>
        <w:tab/>
        <w:t xml:space="preserve">     Thank You,</w:t>
      </w:r>
      <w:r w:rsidRPr="000518E8">
        <w:rPr>
          <w:rFonts w:ascii="Century Gothic" w:hAnsi="Century Gothic" w:cs="Calibri"/>
          <w:szCs w:val="20"/>
        </w:rPr>
        <w:tab/>
      </w:r>
    </w:p>
    <w:p w14:paraId="04257C29" w14:textId="3E07D662" w:rsidR="00120345" w:rsidRDefault="00753D7B" w:rsidP="0084217F">
      <w:pPr>
        <w:jc w:val="right"/>
        <w:rPr>
          <w:rFonts w:ascii="Century Gothic" w:hAnsi="Century Gothic" w:cs="Calibri"/>
          <w:szCs w:val="20"/>
        </w:rPr>
      </w:pPr>
      <w:r w:rsidRPr="000518E8">
        <w:rPr>
          <w:rFonts w:ascii="Century Gothic" w:hAnsi="Century Gothic" w:cs="Calibri"/>
          <w:szCs w:val="20"/>
        </w:rPr>
        <w:t xml:space="preserve">Adam </w:t>
      </w:r>
      <w:proofErr w:type="spellStart"/>
      <w:r w:rsidRPr="000518E8">
        <w:rPr>
          <w:rFonts w:ascii="Century Gothic" w:hAnsi="Century Gothic" w:cs="Calibri"/>
          <w:szCs w:val="20"/>
        </w:rPr>
        <w:t>Kalma</w:t>
      </w:r>
      <w:proofErr w:type="spellEnd"/>
    </w:p>
    <w:p w14:paraId="6C849264" w14:textId="77777777" w:rsidR="009F4085" w:rsidRDefault="009F4085" w:rsidP="0084217F">
      <w:pPr>
        <w:jc w:val="right"/>
        <w:rPr>
          <w:rFonts w:ascii="Century Gothic" w:hAnsi="Century Gothic" w:cs="Calibri"/>
          <w:szCs w:val="20"/>
        </w:rPr>
      </w:pPr>
    </w:p>
    <w:p w14:paraId="34F0FEBD" w14:textId="77777777" w:rsidR="009F4085" w:rsidRPr="000518E8" w:rsidRDefault="009F4085" w:rsidP="0084217F">
      <w:pPr>
        <w:jc w:val="right"/>
        <w:rPr>
          <w:rFonts w:ascii="Century Gothic" w:hAnsi="Century Gothic" w:cs="Calibri"/>
          <w:szCs w:val="20"/>
        </w:rPr>
      </w:pPr>
    </w:p>
    <w:p w14:paraId="3BD05BC9" w14:textId="64F4C975" w:rsidR="003D3F62" w:rsidRPr="000518E8" w:rsidRDefault="00D66ED2" w:rsidP="00F97F42">
      <w:pPr>
        <w:rPr>
          <w:rFonts w:ascii="Century Gothic" w:hAnsi="Century Gothic" w:cs="Calibri"/>
          <w:szCs w:val="20"/>
        </w:rPr>
      </w:pPr>
      <w:r w:rsidRPr="000518E8">
        <w:rPr>
          <w:rFonts w:ascii="Century Gothic" w:hAnsi="Century Gothic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248D13" wp14:editId="4282C0C2">
                <wp:simplePos x="0" y="0"/>
                <wp:positionH relativeFrom="column">
                  <wp:posOffset>-114300</wp:posOffset>
                </wp:positionH>
                <wp:positionV relativeFrom="paragraph">
                  <wp:posOffset>185420</wp:posOffset>
                </wp:positionV>
                <wp:extent cx="6515100" cy="1600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7FCEC" w14:textId="77777777" w:rsidR="009F4085" w:rsidRPr="00D66ED2" w:rsidRDefault="009F4085" w:rsidP="008A57D5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D66ED2">
                              <w:rPr>
                                <w:rFonts w:cs="Calibri"/>
                                <w:b/>
                                <w:i/>
                                <w:szCs w:val="20"/>
                              </w:rPr>
                              <w:t>The goal of English 9 and Composition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 is to develop essential</w:t>
                            </w:r>
                            <w:r w:rsidRPr="00865654"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r w:rsidRPr="003D3F62">
                              <w:rPr>
                                <w:rFonts w:cs="Calibri"/>
                                <w:szCs w:val="20"/>
                              </w:rPr>
                              <w:t xml:space="preserve">reading, writing, 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listening &amp; speaking, </w:t>
                            </w:r>
                            <w:r w:rsidRPr="003D3F62">
                              <w:rPr>
                                <w:rFonts w:cs="Calibri"/>
                                <w:szCs w:val="20"/>
                              </w:rPr>
                              <w:t>and language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 skills</w:t>
                            </w:r>
                            <w:r w:rsidRPr="00865654"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>necessary to excel and thrive during students’ time at Da Vinci and beyond. These communication skills translate directly into the university setting and into the 21</w:t>
                            </w:r>
                            <w:r w:rsidRPr="00602EC8">
                              <w:rPr>
                                <w:rFonts w:cs="Calibri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 century job force, preparing students for design based, and collaborative positions. We will be</w:t>
                            </w:r>
                            <w:r w:rsidRPr="00865654">
                              <w:rPr>
                                <w:rFonts w:cs="Calibri"/>
                                <w:szCs w:val="20"/>
                              </w:rPr>
                              <w:t xml:space="preserve"> interacting with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 important </w:t>
                            </w:r>
                            <w:r w:rsidRPr="00865654">
                              <w:rPr>
                                <w:rFonts w:cs="Calibri"/>
                                <w:szCs w:val="20"/>
                              </w:rPr>
                              <w:t>works of literature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 and relevant informational texts in a series of classroom discussions, debates, essays, and projects where students take a hands-on, real world approach to applying their knowledge and skills. This course will require students to</w:t>
                            </w:r>
                            <w:r w:rsidRPr="00865654">
                              <w:rPr>
                                <w:rFonts w:cs="Calibri"/>
                                <w:szCs w:val="20"/>
                              </w:rPr>
                              <w:t xml:space="preserve"> think critically about their lives and 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>communities while becoming critics and manipulators of language.</w:t>
                            </w:r>
                          </w:p>
                          <w:p w14:paraId="37DEA36F" w14:textId="1AF9380D" w:rsidR="009F4085" w:rsidRPr="00D66ED2" w:rsidRDefault="009F4085" w:rsidP="00D66ED2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0248D13" id="Text Box 4" o:spid="_x0000_s1027" type="#_x0000_t202" style="position:absolute;margin-left:-9pt;margin-top:14.6pt;width:513pt;height:12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" fillcolor="white [3201]" strokecolor="black [3213]">
                <v:textbox>
                  <w:txbxContent>
                    <w:p w14:paraId="65E7FCEC" w14:textId="77777777" w:rsidR="008A57D5" w:rsidRPr="00D66ED2" w:rsidRDefault="008A57D5" w:rsidP="008A57D5">
                      <w:pPr>
                        <w:tabs>
                          <w:tab w:val="left" w:pos="0"/>
                        </w:tabs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D66ED2">
                        <w:rPr>
                          <w:rFonts w:cs="Calibri"/>
                          <w:b/>
                          <w:i/>
                          <w:szCs w:val="20"/>
                        </w:rPr>
                        <w:t>The goal of English 9 and Composition</w:t>
                      </w:r>
                      <w:r>
                        <w:rPr>
                          <w:rFonts w:cs="Calibri"/>
                          <w:szCs w:val="20"/>
                        </w:rPr>
                        <w:t xml:space="preserve"> is to develop essential</w:t>
                      </w:r>
                      <w:r w:rsidRPr="00865654">
                        <w:rPr>
                          <w:rFonts w:cs="Calibri"/>
                          <w:szCs w:val="20"/>
                        </w:rPr>
                        <w:t xml:space="preserve"> </w:t>
                      </w:r>
                      <w:r w:rsidRPr="003D3F62">
                        <w:rPr>
                          <w:rFonts w:cs="Calibri"/>
                          <w:szCs w:val="20"/>
                        </w:rPr>
                        <w:t xml:space="preserve">reading, writing, </w:t>
                      </w:r>
                      <w:r>
                        <w:rPr>
                          <w:rFonts w:cs="Calibri"/>
                          <w:szCs w:val="20"/>
                        </w:rPr>
                        <w:t xml:space="preserve">listening &amp; speaking, </w:t>
                      </w:r>
                      <w:r w:rsidRPr="003D3F62">
                        <w:rPr>
                          <w:rFonts w:cs="Calibri"/>
                          <w:szCs w:val="20"/>
                        </w:rPr>
                        <w:t>and language</w:t>
                      </w:r>
                      <w:r>
                        <w:rPr>
                          <w:rFonts w:cs="Calibri"/>
                          <w:szCs w:val="20"/>
                        </w:rPr>
                        <w:t xml:space="preserve"> skills</w:t>
                      </w:r>
                      <w:r w:rsidRPr="00865654">
                        <w:rPr>
                          <w:rFonts w:cs="Calibri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szCs w:val="20"/>
                        </w:rPr>
                        <w:t>necessary to excel and thrive during students’ time at Da Vinci and beyond. These communication skills translate directly into the university setting and into the 21</w:t>
                      </w:r>
                      <w:r w:rsidRPr="00602EC8">
                        <w:rPr>
                          <w:rFonts w:cs="Calibri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cs="Calibri"/>
                          <w:szCs w:val="20"/>
                        </w:rPr>
                        <w:t xml:space="preserve"> century job force, preparing students for design based, and collaborative positions. We will be</w:t>
                      </w:r>
                      <w:r w:rsidRPr="00865654">
                        <w:rPr>
                          <w:rFonts w:cs="Calibri"/>
                          <w:szCs w:val="20"/>
                        </w:rPr>
                        <w:t xml:space="preserve"> interacting with</w:t>
                      </w:r>
                      <w:r>
                        <w:rPr>
                          <w:rFonts w:cs="Calibri"/>
                          <w:szCs w:val="20"/>
                        </w:rPr>
                        <w:t xml:space="preserve"> important </w:t>
                      </w:r>
                      <w:r w:rsidRPr="00865654">
                        <w:rPr>
                          <w:rFonts w:cs="Calibri"/>
                          <w:szCs w:val="20"/>
                        </w:rPr>
                        <w:t>works of literature</w:t>
                      </w:r>
                      <w:r>
                        <w:rPr>
                          <w:rFonts w:cs="Calibri"/>
                          <w:szCs w:val="20"/>
                        </w:rPr>
                        <w:t xml:space="preserve"> and relevant informational texts in a series of classroom discussions, debates, essays, and projects where students take a hands-on, real world approach to applying their knowledge and skills. This course will require students to</w:t>
                      </w:r>
                      <w:r w:rsidRPr="00865654">
                        <w:rPr>
                          <w:rFonts w:cs="Calibri"/>
                          <w:szCs w:val="20"/>
                        </w:rPr>
                        <w:t xml:space="preserve"> think critically about their lives and </w:t>
                      </w:r>
                      <w:r>
                        <w:rPr>
                          <w:rFonts w:cs="Calibri"/>
                          <w:szCs w:val="20"/>
                        </w:rPr>
                        <w:t>communities while becoming critics and manipulators of language.</w:t>
                      </w:r>
                    </w:p>
                    <w:p w14:paraId="37DEA36F" w14:textId="1AF9380D" w:rsidR="0051236F" w:rsidRPr="00D66ED2" w:rsidRDefault="0051236F" w:rsidP="00D66ED2">
                      <w:pPr>
                        <w:tabs>
                          <w:tab w:val="left" w:pos="0"/>
                        </w:tabs>
                        <w:jc w:val="both"/>
                        <w:rPr>
                          <w:rFonts w:cs="Calibri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5DF5A7" w14:textId="5AAE1F54" w:rsidR="003D3F62" w:rsidRPr="000518E8" w:rsidRDefault="003D3F62" w:rsidP="0084217F">
      <w:pPr>
        <w:jc w:val="right"/>
        <w:rPr>
          <w:rFonts w:ascii="Century Gothic" w:hAnsi="Century Gothic" w:cs="Calibri"/>
          <w:szCs w:val="20"/>
        </w:rPr>
      </w:pPr>
    </w:p>
    <w:p w14:paraId="6024620C" w14:textId="77777777" w:rsidR="008A57D5" w:rsidRDefault="008A57D5" w:rsidP="004E6E17">
      <w:pPr>
        <w:jc w:val="center"/>
        <w:rPr>
          <w:rFonts w:ascii="Century Gothic" w:hAnsi="Century Gothic" w:cs="Calibri"/>
          <w:sz w:val="36"/>
          <w:szCs w:val="36"/>
        </w:rPr>
      </w:pPr>
    </w:p>
    <w:p w14:paraId="59DD3C20" w14:textId="77777777" w:rsidR="008A57D5" w:rsidRDefault="008A57D5" w:rsidP="004E6E17">
      <w:pPr>
        <w:jc w:val="center"/>
        <w:rPr>
          <w:rFonts w:ascii="Century Gothic" w:hAnsi="Century Gothic" w:cs="Calibri"/>
          <w:sz w:val="36"/>
          <w:szCs w:val="36"/>
        </w:rPr>
      </w:pPr>
    </w:p>
    <w:p w14:paraId="0E0A5502" w14:textId="77777777" w:rsidR="008A57D5" w:rsidRDefault="008A57D5" w:rsidP="004E6E17">
      <w:pPr>
        <w:jc w:val="center"/>
        <w:rPr>
          <w:rFonts w:ascii="Century Gothic" w:hAnsi="Century Gothic" w:cs="Calibri"/>
          <w:sz w:val="36"/>
          <w:szCs w:val="36"/>
        </w:rPr>
      </w:pPr>
    </w:p>
    <w:p w14:paraId="68CB553E" w14:textId="77777777" w:rsidR="008A57D5" w:rsidRPr="006540FD" w:rsidRDefault="008A57D5" w:rsidP="008A57D5">
      <w:pPr>
        <w:jc w:val="center"/>
        <w:rPr>
          <w:rFonts w:ascii="Century Gothic" w:hAnsi="Century Gothic" w:cs="Calibri"/>
          <w:sz w:val="32"/>
          <w:szCs w:val="32"/>
        </w:rPr>
      </w:pPr>
      <w:r w:rsidRPr="006540FD">
        <w:rPr>
          <w:rFonts w:ascii="Century Gothic" w:hAnsi="Century Gothic" w:cs="Calibri"/>
          <w:sz w:val="32"/>
          <w:szCs w:val="32"/>
        </w:rPr>
        <w:lastRenderedPageBreak/>
        <w:t>ESSENTIAL SKILLS:</w:t>
      </w:r>
    </w:p>
    <w:p w14:paraId="5B9218B1" w14:textId="77777777" w:rsidR="008A57D5" w:rsidRPr="000518E8" w:rsidRDefault="008A57D5" w:rsidP="008A57D5">
      <w:pPr>
        <w:rPr>
          <w:rFonts w:ascii="Century Gothic" w:hAnsi="Century Gothic" w:cs="Calibri"/>
          <w:szCs w:val="20"/>
        </w:rPr>
      </w:pPr>
    </w:p>
    <w:p w14:paraId="0ECA3118" w14:textId="006CABB5" w:rsidR="008A57D5" w:rsidRPr="006540FD" w:rsidRDefault="008A57D5" w:rsidP="008A57D5">
      <w:pPr>
        <w:rPr>
          <w:rFonts w:ascii="Century Gothic" w:hAnsi="Century Gothic" w:cs="Arial"/>
          <w:sz w:val="22"/>
          <w:szCs w:val="22"/>
        </w:rPr>
      </w:pPr>
      <w:r w:rsidRPr="006540FD">
        <w:rPr>
          <w:rFonts w:ascii="Century Gothic" w:hAnsi="Century Gothic" w:cs="Arial"/>
          <w:sz w:val="22"/>
          <w:szCs w:val="22"/>
        </w:rPr>
        <w:t xml:space="preserve">The following skills are essential to the English discipline. They fall into the following </w:t>
      </w:r>
      <w:r>
        <w:rPr>
          <w:rFonts w:ascii="Century Gothic" w:hAnsi="Century Gothic" w:cs="Arial"/>
          <w:sz w:val="22"/>
          <w:szCs w:val="22"/>
        </w:rPr>
        <w:t>five</w:t>
      </w:r>
      <w:r w:rsidRPr="006540FD">
        <w:rPr>
          <w:rFonts w:ascii="Century Gothic" w:hAnsi="Century Gothic" w:cs="Arial"/>
          <w:sz w:val="22"/>
          <w:szCs w:val="22"/>
        </w:rPr>
        <w:t xml:space="preserve"> categories</w:t>
      </w:r>
      <w:r>
        <w:rPr>
          <w:rFonts w:ascii="Century Gothic" w:hAnsi="Century Gothic" w:cs="Arial"/>
          <w:sz w:val="22"/>
          <w:szCs w:val="22"/>
        </w:rPr>
        <w:t xml:space="preserve"> (The sixt</w:t>
      </w:r>
      <w:r w:rsidRPr="006540FD">
        <w:rPr>
          <w:rFonts w:ascii="Century Gothic" w:hAnsi="Century Gothic" w:cs="Arial"/>
          <w:sz w:val="22"/>
          <w:szCs w:val="22"/>
        </w:rPr>
        <w:t>h is a school-wide “Habits of Mind” category):</w:t>
      </w:r>
    </w:p>
    <w:p w14:paraId="7DCA23AE" w14:textId="0BBC73C1" w:rsidR="008A57D5" w:rsidRPr="000518E8" w:rsidRDefault="008A57D5" w:rsidP="008A57D5">
      <w:pPr>
        <w:rPr>
          <w:rFonts w:ascii="Century Gothic" w:hAnsi="Century Gothic" w:cs="Arial"/>
        </w:rPr>
      </w:pPr>
      <w:r w:rsidRPr="008A57D5">
        <w:rPr>
          <w:rFonts w:ascii="Century Gothic" w:eastAsia="Times New Roman" w:hAnsi="Century Gothic" w:cs="Arial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77F5FCC" wp14:editId="0B0D6762">
                <wp:simplePos x="0" y="0"/>
                <wp:positionH relativeFrom="column">
                  <wp:posOffset>3592195</wp:posOffset>
                </wp:positionH>
                <wp:positionV relativeFrom="paragraph">
                  <wp:posOffset>182880</wp:posOffset>
                </wp:positionV>
                <wp:extent cx="2924175" cy="5324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5D2B8" w14:textId="513D05A5" w:rsidR="009F4085" w:rsidRPr="006540FD" w:rsidRDefault="009F4085" w:rsidP="008A57D5">
                            <w:pPr>
                              <w:numPr>
                                <w:ilvl w:val="0"/>
                                <w:numId w:val="26"/>
                              </w:numPr>
                              <w:textAlignment w:val="baseline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Vocabulary:</w:t>
                            </w:r>
                          </w:p>
                          <w:p w14:paraId="29C1C3B9" w14:textId="529BD751" w:rsidR="009F4085" w:rsidRPr="006540FD" w:rsidRDefault="009F4085" w:rsidP="008A57D5">
                            <w:pPr>
                              <w:numPr>
                                <w:ilvl w:val="1"/>
                                <w:numId w:val="26"/>
                              </w:numPr>
                              <w:textAlignment w:val="baseline"/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Context clues </w:t>
                            </w:r>
                          </w:p>
                          <w:p w14:paraId="097E52BF" w14:textId="167C1BED" w:rsidR="009F4085" w:rsidRPr="006540FD" w:rsidRDefault="009F4085" w:rsidP="008A57D5">
                            <w:pPr>
                              <w:numPr>
                                <w:ilvl w:val="1"/>
                                <w:numId w:val="26"/>
                              </w:numPr>
                              <w:textAlignment w:val="baseline"/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Greek and Latin affixes </w:t>
                            </w:r>
                          </w:p>
                          <w:p w14:paraId="01CA084E" w14:textId="68CFBA06" w:rsidR="009F4085" w:rsidRPr="008A57D5" w:rsidRDefault="009F4085" w:rsidP="008A57D5">
                            <w:pPr>
                              <w:numPr>
                                <w:ilvl w:val="1"/>
                                <w:numId w:val="26"/>
                              </w:numPr>
                              <w:textAlignment w:val="baseline"/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Grade level content specific words</w:t>
                            </w:r>
                          </w:p>
                          <w:p w14:paraId="04206488" w14:textId="77777777" w:rsidR="009F4085" w:rsidRPr="006540FD" w:rsidRDefault="009F4085" w:rsidP="008A57D5">
                            <w:pPr>
                              <w:ind w:left="720"/>
                              <w:textAlignment w:val="baseline"/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EAD3EC6" w14:textId="77777777" w:rsidR="009F4085" w:rsidRPr="006540FD" w:rsidRDefault="009F4085" w:rsidP="008A57D5">
                            <w:pPr>
                              <w:numPr>
                                <w:ilvl w:val="0"/>
                                <w:numId w:val="26"/>
                              </w:numPr>
                              <w:textAlignment w:val="baseline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</w:rPr>
                            </w:pPr>
                            <w:r w:rsidRPr="006540FD">
                              <w:rPr>
                                <w:rFonts w:ascii="Century Gothic" w:hAnsi="Century Gothic"/>
                                <w:b/>
                              </w:rPr>
                              <w:t>Habits of Mind:</w:t>
                            </w:r>
                          </w:p>
                          <w:p w14:paraId="174E12BE" w14:textId="77777777" w:rsidR="009F4085" w:rsidRPr="006540FD" w:rsidRDefault="009F4085" w:rsidP="008A57D5">
                            <w:pPr>
                              <w:numPr>
                                <w:ilvl w:val="1"/>
                                <w:numId w:val="26"/>
                              </w:numPr>
                              <w:textAlignment w:val="baseline"/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540F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Accountability</w:t>
                            </w:r>
                          </w:p>
                          <w:p w14:paraId="2931C137" w14:textId="77777777" w:rsidR="009F4085" w:rsidRPr="006540FD" w:rsidRDefault="009F4085" w:rsidP="008A57D5">
                            <w:pPr>
                              <w:numPr>
                                <w:ilvl w:val="1"/>
                                <w:numId w:val="26"/>
                              </w:numPr>
                              <w:textAlignment w:val="baseline"/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540F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Collaboration</w:t>
                            </w:r>
                          </w:p>
                          <w:p w14:paraId="74CE2BAD" w14:textId="77777777" w:rsidR="009F4085" w:rsidRPr="006540FD" w:rsidRDefault="009F4085" w:rsidP="008A57D5">
                            <w:pPr>
                              <w:numPr>
                                <w:ilvl w:val="1"/>
                                <w:numId w:val="26"/>
                              </w:numPr>
                              <w:textAlignment w:val="baseline"/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540F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Quality</w:t>
                            </w:r>
                          </w:p>
                          <w:p w14:paraId="0BB4EE88" w14:textId="03739650" w:rsidR="009F4085" w:rsidRDefault="009F4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77F5FCC" id="Text Box 2" o:spid="_x0000_s1028" type="#_x0000_t202" style="position:absolute;margin-left:282.85pt;margin-top:14.4pt;width:230.25pt;height:41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" stroked="f">
                <v:textbox>
                  <w:txbxContent>
                    <w:p w14:paraId="5795D2B8" w14:textId="513D05A5" w:rsidR="008A57D5" w:rsidRPr="006540FD" w:rsidRDefault="008A57D5" w:rsidP="008A57D5">
                      <w:pPr>
                        <w:numPr>
                          <w:ilvl w:val="0"/>
                          <w:numId w:val="26"/>
                        </w:numPr>
                        <w:textAlignment w:val="baseline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Vocabulary:</w:t>
                      </w:r>
                    </w:p>
                    <w:p w14:paraId="29C1C3B9" w14:textId="529BD751" w:rsidR="008A57D5" w:rsidRPr="006540FD" w:rsidRDefault="008A57D5" w:rsidP="008A57D5">
                      <w:pPr>
                        <w:numPr>
                          <w:ilvl w:val="1"/>
                          <w:numId w:val="26"/>
                        </w:numPr>
                        <w:textAlignment w:val="baseline"/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Context clues </w:t>
                      </w:r>
                    </w:p>
                    <w:p w14:paraId="097E52BF" w14:textId="167C1BED" w:rsidR="008A57D5" w:rsidRPr="006540FD" w:rsidRDefault="008A57D5" w:rsidP="008A57D5">
                      <w:pPr>
                        <w:numPr>
                          <w:ilvl w:val="1"/>
                          <w:numId w:val="26"/>
                        </w:numPr>
                        <w:textAlignment w:val="baseline"/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Greek and Latin affixes </w:t>
                      </w:r>
                    </w:p>
                    <w:p w14:paraId="01CA084E" w14:textId="68CFBA06" w:rsidR="008A57D5" w:rsidRPr="008A57D5" w:rsidRDefault="008A57D5" w:rsidP="008A57D5">
                      <w:pPr>
                        <w:numPr>
                          <w:ilvl w:val="1"/>
                          <w:numId w:val="26"/>
                        </w:numPr>
                        <w:textAlignment w:val="baseline"/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Grade level content specific words</w:t>
                      </w:r>
                    </w:p>
                    <w:p w14:paraId="04206488" w14:textId="77777777" w:rsidR="008A57D5" w:rsidRPr="006540FD" w:rsidRDefault="008A57D5" w:rsidP="008A57D5">
                      <w:pPr>
                        <w:ind w:left="720"/>
                        <w:textAlignment w:val="baseline"/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EAD3EC6" w14:textId="77777777" w:rsidR="008A57D5" w:rsidRPr="006540FD" w:rsidRDefault="008A57D5" w:rsidP="008A57D5">
                      <w:pPr>
                        <w:numPr>
                          <w:ilvl w:val="0"/>
                          <w:numId w:val="26"/>
                        </w:numPr>
                        <w:textAlignment w:val="baseline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</w:rPr>
                      </w:pPr>
                      <w:r w:rsidRPr="006540FD">
                        <w:rPr>
                          <w:rFonts w:ascii="Century Gothic" w:hAnsi="Century Gothic"/>
                          <w:b/>
                        </w:rPr>
                        <w:t>Habits of Mind:</w:t>
                      </w:r>
                    </w:p>
                    <w:p w14:paraId="174E12BE" w14:textId="77777777" w:rsidR="008A57D5" w:rsidRPr="006540FD" w:rsidRDefault="008A57D5" w:rsidP="008A57D5">
                      <w:pPr>
                        <w:numPr>
                          <w:ilvl w:val="1"/>
                          <w:numId w:val="26"/>
                        </w:numPr>
                        <w:textAlignment w:val="baseline"/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6540FD">
                        <w:rPr>
                          <w:rFonts w:ascii="Century Gothic" w:hAnsi="Century Gothic"/>
                          <w:sz w:val="22"/>
                          <w:szCs w:val="22"/>
                        </w:rPr>
                        <w:t>Accountability</w:t>
                      </w:r>
                    </w:p>
                    <w:p w14:paraId="2931C137" w14:textId="77777777" w:rsidR="008A57D5" w:rsidRPr="006540FD" w:rsidRDefault="008A57D5" w:rsidP="008A57D5">
                      <w:pPr>
                        <w:numPr>
                          <w:ilvl w:val="1"/>
                          <w:numId w:val="26"/>
                        </w:numPr>
                        <w:textAlignment w:val="baseline"/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6540FD">
                        <w:rPr>
                          <w:rFonts w:ascii="Century Gothic" w:hAnsi="Century Gothic"/>
                          <w:sz w:val="22"/>
                          <w:szCs w:val="22"/>
                        </w:rPr>
                        <w:t>Collaboration</w:t>
                      </w:r>
                    </w:p>
                    <w:p w14:paraId="74CE2BAD" w14:textId="77777777" w:rsidR="008A57D5" w:rsidRPr="006540FD" w:rsidRDefault="008A57D5" w:rsidP="008A57D5">
                      <w:pPr>
                        <w:numPr>
                          <w:ilvl w:val="1"/>
                          <w:numId w:val="26"/>
                        </w:numPr>
                        <w:textAlignment w:val="baseline"/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6540FD">
                        <w:rPr>
                          <w:rFonts w:ascii="Century Gothic" w:hAnsi="Century Gothic"/>
                          <w:sz w:val="22"/>
                          <w:szCs w:val="22"/>
                        </w:rPr>
                        <w:t>Quality</w:t>
                      </w:r>
                    </w:p>
                    <w:p w14:paraId="0BB4EE88" w14:textId="03739650" w:rsidR="008A57D5" w:rsidRDefault="008A57D5"/>
                  </w:txbxContent>
                </v:textbox>
                <w10:wrap type="square"/>
              </v:shape>
            </w:pict>
          </mc:Fallback>
        </mc:AlternateContent>
      </w:r>
    </w:p>
    <w:p w14:paraId="4EC7D2BB" w14:textId="2A1BE8BD" w:rsidR="008A57D5" w:rsidRPr="006540FD" w:rsidRDefault="008A57D5" w:rsidP="008A57D5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</w:pPr>
      <w:r w:rsidRPr="006540F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Reading:</w:t>
      </w:r>
    </w:p>
    <w:p w14:paraId="62EC27F9" w14:textId="4A29253B" w:rsidR="008A57D5" w:rsidRPr="006540FD" w:rsidRDefault="008A57D5" w:rsidP="008A57D5">
      <w:pPr>
        <w:numPr>
          <w:ilvl w:val="1"/>
          <w:numId w:val="25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eastAsia="Times New Roman" w:hAnsi="Century Gothic" w:cs="Arial"/>
          <w:bCs/>
          <w:color w:val="000000"/>
          <w:sz w:val="22"/>
          <w:szCs w:val="22"/>
        </w:rPr>
        <w:t>Literary</w:t>
      </w:r>
    </w:p>
    <w:p w14:paraId="18C665B5" w14:textId="77777777" w:rsidR="008A57D5" w:rsidRPr="006540FD" w:rsidRDefault="008A57D5" w:rsidP="008A57D5">
      <w:pPr>
        <w:numPr>
          <w:ilvl w:val="2"/>
          <w:numId w:val="25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eastAsia="Times New Roman" w:hAnsi="Century Gothic" w:cs="Arial"/>
          <w:bCs/>
          <w:color w:val="000000"/>
          <w:sz w:val="22"/>
          <w:szCs w:val="22"/>
        </w:rPr>
        <w:t>Theme and Central Idea</w:t>
      </w:r>
    </w:p>
    <w:p w14:paraId="0E3899F6" w14:textId="77777777" w:rsidR="008A57D5" w:rsidRPr="006540FD" w:rsidRDefault="008A57D5" w:rsidP="008A57D5">
      <w:pPr>
        <w:numPr>
          <w:ilvl w:val="2"/>
          <w:numId w:val="25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eastAsia="Times New Roman" w:hAnsi="Century Gothic" w:cs="Arial"/>
          <w:bCs/>
          <w:color w:val="000000"/>
          <w:sz w:val="22"/>
          <w:szCs w:val="22"/>
        </w:rPr>
        <w:t>Characterization</w:t>
      </w:r>
    </w:p>
    <w:p w14:paraId="2C77379A" w14:textId="77777777" w:rsidR="008A57D5" w:rsidRPr="006540FD" w:rsidRDefault="008A57D5" w:rsidP="008A57D5">
      <w:pPr>
        <w:numPr>
          <w:ilvl w:val="2"/>
          <w:numId w:val="25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eastAsia="Times New Roman" w:hAnsi="Century Gothic" w:cs="Arial"/>
          <w:bCs/>
          <w:color w:val="000000"/>
          <w:sz w:val="22"/>
          <w:szCs w:val="22"/>
        </w:rPr>
        <w:t>Tone &amp; Connotation</w:t>
      </w:r>
    </w:p>
    <w:p w14:paraId="749CE27D" w14:textId="77777777" w:rsidR="008A57D5" w:rsidRPr="006540FD" w:rsidRDefault="008A57D5" w:rsidP="008A57D5">
      <w:pPr>
        <w:numPr>
          <w:ilvl w:val="2"/>
          <w:numId w:val="25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eastAsia="Times New Roman" w:hAnsi="Century Gothic" w:cs="Arial"/>
          <w:bCs/>
          <w:color w:val="000000"/>
          <w:sz w:val="22"/>
          <w:szCs w:val="22"/>
        </w:rPr>
        <w:t>Figurative Language</w:t>
      </w:r>
    </w:p>
    <w:p w14:paraId="41A9C38E" w14:textId="77777777" w:rsidR="008A57D5" w:rsidRPr="006540FD" w:rsidRDefault="008A57D5" w:rsidP="008A57D5">
      <w:pPr>
        <w:numPr>
          <w:ilvl w:val="1"/>
          <w:numId w:val="25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eastAsia="Times New Roman" w:hAnsi="Century Gothic" w:cs="Arial"/>
          <w:bCs/>
          <w:color w:val="000000"/>
          <w:sz w:val="22"/>
          <w:szCs w:val="22"/>
        </w:rPr>
        <w:t>Argumentative/informative</w:t>
      </w:r>
    </w:p>
    <w:p w14:paraId="28BFF907" w14:textId="77777777" w:rsidR="008A57D5" w:rsidRPr="006540FD" w:rsidRDefault="008A57D5" w:rsidP="008A57D5">
      <w:pPr>
        <w:numPr>
          <w:ilvl w:val="2"/>
          <w:numId w:val="25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Rhetorical Devices</w:t>
      </w:r>
    </w:p>
    <w:p w14:paraId="67C13E3C" w14:textId="77777777" w:rsidR="008A57D5" w:rsidRPr="006540FD" w:rsidRDefault="008A57D5" w:rsidP="008A57D5">
      <w:pPr>
        <w:numPr>
          <w:ilvl w:val="2"/>
          <w:numId w:val="25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Purpose</w:t>
      </w:r>
    </w:p>
    <w:p w14:paraId="7B7D6294" w14:textId="77777777" w:rsidR="008A57D5" w:rsidRPr="006540FD" w:rsidRDefault="008A57D5" w:rsidP="008A57D5">
      <w:pPr>
        <w:numPr>
          <w:ilvl w:val="2"/>
          <w:numId w:val="25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Audience</w:t>
      </w:r>
    </w:p>
    <w:p w14:paraId="143BBF5B" w14:textId="77777777" w:rsidR="008A57D5" w:rsidRPr="006540FD" w:rsidRDefault="008A57D5" w:rsidP="008A57D5">
      <w:pPr>
        <w:numPr>
          <w:ilvl w:val="2"/>
          <w:numId w:val="25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Persona</w:t>
      </w:r>
    </w:p>
    <w:p w14:paraId="5328B5A3" w14:textId="6FE4C9DE" w:rsidR="008A57D5" w:rsidRPr="008A57D5" w:rsidRDefault="008A57D5" w:rsidP="008A57D5">
      <w:pPr>
        <w:numPr>
          <w:ilvl w:val="2"/>
          <w:numId w:val="25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Argument</w:t>
      </w:r>
    </w:p>
    <w:p w14:paraId="37213D0A" w14:textId="77777777" w:rsidR="008A57D5" w:rsidRPr="006540FD" w:rsidRDefault="008A57D5" w:rsidP="008A57D5">
      <w:pPr>
        <w:ind w:left="1080"/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</w:p>
    <w:p w14:paraId="5BCD152A" w14:textId="77777777" w:rsidR="008A57D5" w:rsidRPr="006540FD" w:rsidRDefault="008A57D5" w:rsidP="008A57D5">
      <w:pPr>
        <w:numPr>
          <w:ilvl w:val="0"/>
          <w:numId w:val="25"/>
        </w:numPr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6540FD">
        <w:rPr>
          <w:rFonts w:ascii="Century Gothic" w:hAnsi="Century Gothic"/>
          <w:b/>
        </w:rPr>
        <w:t>Form of Writing:</w:t>
      </w:r>
    </w:p>
    <w:p w14:paraId="65B1DC20" w14:textId="77777777" w:rsidR="008A57D5" w:rsidRPr="006540FD" w:rsidRDefault="008A57D5" w:rsidP="008A57D5">
      <w:pPr>
        <w:numPr>
          <w:ilvl w:val="1"/>
          <w:numId w:val="25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Grammar</w:t>
      </w:r>
    </w:p>
    <w:p w14:paraId="735698BB" w14:textId="77777777" w:rsidR="008A57D5" w:rsidRPr="006540FD" w:rsidRDefault="008A57D5" w:rsidP="008A57D5">
      <w:pPr>
        <w:numPr>
          <w:ilvl w:val="2"/>
          <w:numId w:val="12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eastAsia="Times New Roman" w:hAnsi="Century Gothic" w:cs="Arial"/>
          <w:bCs/>
          <w:color w:val="000000"/>
          <w:sz w:val="22"/>
          <w:szCs w:val="22"/>
        </w:rPr>
        <w:t>Capitalization</w:t>
      </w:r>
    </w:p>
    <w:p w14:paraId="5C2E275B" w14:textId="77777777" w:rsidR="008A57D5" w:rsidRPr="006540FD" w:rsidRDefault="008A57D5" w:rsidP="008A57D5">
      <w:pPr>
        <w:numPr>
          <w:ilvl w:val="2"/>
          <w:numId w:val="12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 xml:space="preserve">Comma usage </w:t>
      </w:r>
    </w:p>
    <w:p w14:paraId="71A8BDC6" w14:textId="77777777" w:rsidR="008A57D5" w:rsidRPr="006540FD" w:rsidRDefault="008A57D5" w:rsidP="008A57D5">
      <w:pPr>
        <w:numPr>
          <w:ilvl w:val="2"/>
          <w:numId w:val="12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Quote Lead in and Set-up</w:t>
      </w:r>
    </w:p>
    <w:p w14:paraId="71854E76" w14:textId="77777777" w:rsidR="008A57D5" w:rsidRPr="006540FD" w:rsidRDefault="008A57D5" w:rsidP="008A57D5">
      <w:pPr>
        <w:numPr>
          <w:ilvl w:val="2"/>
          <w:numId w:val="12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Syntax</w:t>
      </w:r>
    </w:p>
    <w:p w14:paraId="221FF6AF" w14:textId="77777777" w:rsidR="008A57D5" w:rsidRPr="006540FD" w:rsidRDefault="008A57D5" w:rsidP="008A57D5">
      <w:pPr>
        <w:numPr>
          <w:ilvl w:val="2"/>
          <w:numId w:val="12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 xml:space="preserve">Simple vs. Compound Sentences </w:t>
      </w:r>
    </w:p>
    <w:p w14:paraId="3F476E1E" w14:textId="77777777" w:rsidR="008A57D5" w:rsidRPr="006540FD" w:rsidRDefault="008A57D5" w:rsidP="008A57D5">
      <w:pPr>
        <w:numPr>
          <w:ilvl w:val="2"/>
          <w:numId w:val="12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Independent vs. Dependent Clauses</w:t>
      </w:r>
    </w:p>
    <w:p w14:paraId="325846DF" w14:textId="77777777" w:rsidR="008A57D5" w:rsidRPr="006540FD" w:rsidRDefault="008A57D5" w:rsidP="008A57D5">
      <w:pPr>
        <w:numPr>
          <w:ilvl w:val="2"/>
          <w:numId w:val="12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Appositives</w:t>
      </w:r>
    </w:p>
    <w:p w14:paraId="7FA3A7E8" w14:textId="77777777" w:rsidR="008A57D5" w:rsidRPr="000518E8" w:rsidRDefault="008A57D5" w:rsidP="008A57D5">
      <w:pPr>
        <w:numPr>
          <w:ilvl w:val="1"/>
          <w:numId w:val="12"/>
        </w:numPr>
        <w:textAlignment w:val="baseline"/>
        <w:rPr>
          <w:rFonts w:ascii="Century Gothic" w:eastAsia="Times New Roman" w:hAnsi="Century Gothic" w:cs="Arial"/>
          <w:bCs/>
          <w:color w:val="000000"/>
        </w:rPr>
      </w:pPr>
      <w:r w:rsidRPr="000518E8">
        <w:rPr>
          <w:rFonts w:ascii="Century Gothic" w:hAnsi="Century Gothic"/>
        </w:rPr>
        <w:t>Structure</w:t>
      </w:r>
    </w:p>
    <w:p w14:paraId="446D79C0" w14:textId="77777777" w:rsidR="008A57D5" w:rsidRPr="006540FD" w:rsidRDefault="008A57D5" w:rsidP="008A57D5">
      <w:pPr>
        <w:numPr>
          <w:ilvl w:val="2"/>
          <w:numId w:val="12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Paragraph Structure</w:t>
      </w:r>
    </w:p>
    <w:p w14:paraId="36E48800" w14:textId="77777777" w:rsidR="008A57D5" w:rsidRPr="006540FD" w:rsidRDefault="008A57D5" w:rsidP="008A57D5">
      <w:pPr>
        <w:numPr>
          <w:ilvl w:val="2"/>
          <w:numId w:val="12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Essay Structure</w:t>
      </w:r>
    </w:p>
    <w:p w14:paraId="78424C40" w14:textId="77777777" w:rsidR="008A57D5" w:rsidRPr="006540FD" w:rsidRDefault="008A57D5" w:rsidP="008A57D5">
      <w:pPr>
        <w:numPr>
          <w:ilvl w:val="2"/>
          <w:numId w:val="12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MLA Formatting</w:t>
      </w:r>
    </w:p>
    <w:p w14:paraId="227434CE" w14:textId="77777777" w:rsidR="008A57D5" w:rsidRPr="006540FD" w:rsidRDefault="008A57D5" w:rsidP="008A57D5">
      <w:pPr>
        <w:numPr>
          <w:ilvl w:val="2"/>
          <w:numId w:val="12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 xml:space="preserve">Email norms </w:t>
      </w:r>
    </w:p>
    <w:p w14:paraId="5F1A788F" w14:textId="5F1199EE" w:rsidR="008A57D5" w:rsidRPr="008A57D5" w:rsidRDefault="008A57D5" w:rsidP="008A57D5">
      <w:pPr>
        <w:numPr>
          <w:ilvl w:val="2"/>
          <w:numId w:val="12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Professional Letter</w:t>
      </w:r>
    </w:p>
    <w:p w14:paraId="414B30E7" w14:textId="77777777" w:rsidR="008A57D5" w:rsidRPr="006540FD" w:rsidRDefault="008A57D5" w:rsidP="008A57D5">
      <w:pPr>
        <w:ind w:left="1080"/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</w:p>
    <w:p w14:paraId="158FE8DC" w14:textId="77777777" w:rsidR="008A57D5" w:rsidRPr="006540FD" w:rsidRDefault="008A57D5" w:rsidP="008A57D5">
      <w:pPr>
        <w:numPr>
          <w:ilvl w:val="0"/>
          <w:numId w:val="27"/>
        </w:numPr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6540FD">
        <w:rPr>
          <w:rFonts w:ascii="Century Gothic" w:hAnsi="Century Gothic"/>
          <w:b/>
        </w:rPr>
        <w:t>Content of Writing:</w:t>
      </w:r>
    </w:p>
    <w:p w14:paraId="4CE4EA68" w14:textId="77777777" w:rsidR="008A57D5" w:rsidRPr="006540FD" w:rsidRDefault="008A57D5" w:rsidP="008A57D5">
      <w:pPr>
        <w:numPr>
          <w:ilvl w:val="2"/>
          <w:numId w:val="27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Thesis and assertions</w:t>
      </w:r>
    </w:p>
    <w:p w14:paraId="05017140" w14:textId="77777777" w:rsidR="008A57D5" w:rsidRPr="006540FD" w:rsidRDefault="008A57D5" w:rsidP="008A57D5">
      <w:pPr>
        <w:numPr>
          <w:ilvl w:val="2"/>
          <w:numId w:val="27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Evidence Credibility</w:t>
      </w:r>
    </w:p>
    <w:p w14:paraId="23625315" w14:textId="77777777" w:rsidR="008A57D5" w:rsidRPr="006540FD" w:rsidRDefault="008A57D5" w:rsidP="008A57D5">
      <w:pPr>
        <w:numPr>
          <w:ilvl w:val="2"/>
          <w:numId w:val="27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Analysis – Say, Mean, &amp; Matter</w:t>
      </w:r>
    </w:p>
    <w:p w14:paraId="0E1A1444" w14:textId="337E8871" w:rsidR="008A57D5" w:rsidRPr="008A57D5" w:rsidRDefault="008A57D5" w:rsidP="008A57D5">
      <w:pPr>
        <w:numPr>
          <w:ilvl w:val="2"/>
          <w:numId w:val="27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Word Choice &amp; Vocabulary</w:t>
      </w:r>
    </w:p>
    <w:p w14:paraId="1845147F" w14:textId="77777777" w:rsidR="008A57D5" w:rsidRPr="006540FD" w:rsidRDefault="008A57D5" w:rsidP="008A57D5">
      <w:pPr>
        <w:ind w:left="1080"/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</w:p>
    <w:p w14:paraId="19881AB2" w14:textId="77777777" w:rsidR="008A57D5" w:rsidRPr="006540FD" w:rsidRDefault="008A57D5" w:rsidP="008A57D5">
      <w:pPr>
        <w:numPr>
          <w:ilvl w:val="0"/>
          <w:numId w:val="26"/>
        </w:numPr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6540FD">
        <w:rPr>
          <w:rFonts w:ascii="Century Gothic" w:hAnsi="Century Gothic"/>
          <w:b/>
        </w:rPr>
        <w:t>Communication / Speaking &amp; Presenting:</w:t>
      </w:r>
    </w:p>
    <w:p w14:paraId="1574D5AA" w14:textId="77777777" w:rsidR="008A57D5" w:rsidRPr="006540FD" w:rsidRDefault="008A57D5" w:rsidP="008A57D5">
      <w:pPr>
        <w:numPr>
          <w:ilvl w:val="1"/>
          <w:numId w:val="26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Active Listening-paraphrase and respond</w:t>
      </w:r>
    </w:p>
    <w:p w14:paraId="3E359AAC" w14:textId="77777777" w:rsidR="008A57D5" w:rsidRPr="006540FD" w:rsidRDefault="008A57D5" w:rsidP="008A57D5">
      <w:pPr>
        <w:numPr>
          <w:ilvl w:val="1"/>
          <w:numId w:val="26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Preparation</w:t>
      </w:r>
    </w:p>
    <w:p w14:paraId="297B9001" w14:textId="77777777" w:rsidR="008A57D5" w:rsidRPr="006540FD" w:rsidRDefault="008A57D5" w:rsidP="008A57D5">
      <w:pPr>
        <w:numPr>
          <w:ilvl w:val="1"/>
          <w:numId w:val="26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Socratic Seminars</w:t>
      </w:r>
    </w:p>
    <w:p w14:paraId="04502FD6" w14:textId="77777777" w:rsidR="008A57D5" w:rsidRPr="006540FD" w:rsidRDefault="008A57D5" w:rsidP="008A57D5">
      <w:pPr>
        <w:numPr>
          <w:ilvl w:val="1"/>
          <w:numId w:val="26"/>
        </w:numPr>
        <w:textAlignment w:val="baseline"/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6540FD">
        <w:rPr>
          <w:rFonts w:ascii="Century Gothic" w:hAnsi="Century Gothic"/>
          <w:sz w:val="22"/>
          <w:szCs w:val="22"/>
        </w:rPr>
        <w:t>Presentation Skills (verbal and non-verbal)</w:t>
      </w:r>
    </w:p>
    <w:p w14:paraId="23D9316E" w14:textId="0C24D696" w:rsidR="008A57D5" w:rsidRDefault="008A57D5" w:rsidP="008A57D5">
      <w:pPr>
        <w:rPr>
          <w:rFonts w:ascii="Century Gothic" w:hAnsi="Century Gothic"/>
          <w:sz w:val="22"/>
          <w:szCs w:val="22"/>
        </w:rPr>
      </w:pPr>
    </w:p>
    <w:p w14:paraId="08ED2E77" w14:textId="36C390B3" w:rsidR="008A57D5" w:rsidRPr="000518E8" w:rsidRDefault="008B6539" w:rsidP="008A57D5">
      <w:pPr>
        <w:jc w:val="center"/>
        <w:rPr>
          <w:rFonts w:ascii="Century Gothic" w:hAnsi="Century Gothic" w:cs="Calibri"/>
          <w:sz w:val="36"/>
          <w:szCs w:val="36"/>
        </w:rPr>
      </w:pPr>
      <w:r w:rsidRPr="000518E8">
        <w:rPr>
          <w:rFonts w:ascii="Century Gothic" w:hAnsi="Century Gothic" w:cs="Calibri"/>
          <w:i/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4CA58CA1" wp14:editId="2C674D6A">
            <wp:simplePos x="0" y="0"/>
            <wp:positionH relativeFrom="column">
              <wp:posOffset>5143500</wp:posOffset>
            </wp:positionH>
            <wp:positionV relativeFrom="paragraph">
              <wp:posOffset>1045845</wp:posOffset>
            </wp:positionV>
            <wp:extent cx="1318260" cy="2004695"/>
            <wp:effectExtent l="0" t="0" r="2540" b="1905"/>
            <wp:wrapNone/>
            <wp:docPr id="10" name="Picture 10" descr="Macintosh HD:Users:reyannavance:Desktop:img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yannavance:Desktop:imgres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7D5" w:rsidRPr="000518E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1FB0DB" wp14:editId="29135168">
                <wp:simplePos x="0" y="0"/>
                <wp:positionH relativeFrom="column">
                  <wp:posOffset>1270</wp:posOffset>
                </wp:positionH>
                <wp:positionV relativeFrom="paragraph">
                  <wp:posOffset>285750</wp:posOffset>
                </wp:positionV>
                <wp:extent cx="6513195" cy="3676650"/>
                <wp:effectExtent l="0" t="0" r="14605" b="317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3676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8BE1C2" w14:textId="77777777" w:rsidR="009F4085" w:rsidRPr="00271D89" w:rsidRDefault="009F4085" w:rsidP="008A57D5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6760ADCF" w14:textId="77777777" w:rsidR="009F4085" w:rsidRPr="00C40D64" w:rsidRDefault="009F4085" w:rsidP="008A57D5">
                            <w:pPr>
                              <w:rPr>
                                <w:rFonts w:cs="Calibri"/>
                              </w:rPr>
                            </w:pPr>
                            <w:r w:rsidRPr="00C40D64">
                              <w:rPr>
                                <w:rFonts w:ascii="American Typewriter" w:hAnsi="American Typewriter" w:cs="Calibri"/>
                                <w:b/>
                              </w:rPr>
                              <w:t xml:space="preserve">Unit 1: </w:t>
                            </w:r>
                            <w:r>
                              <w:rPr>
                                <w:rFonts w:ascii="American Typewriter" w:hAnsi="American Typewriter" w:cs="Calibri"/>
                                <w:b/>
                                <w:u w:val="single"/>
                              </w:rPr>
                              <w:t>Da Vinci Design Culture</w:t>
                            </w:r>
                          </w:p>
                          <w:p w14:paraId="02F8D258" w14:textId="77777777" w:rsidR="009F4085" w:rsidRPr="003D3EE4" w:rsidRDefault="009F4085" w:rsidP="008A57D5">
                            <w:pPr>
                              <w:ind w:left="2880" w:hanging="2880"/>
                              <w:rPr>
                                <w:rFonts w:cs="Calibri"/>
                                <w:szCs w:val="20"/>
                              </w:rPr>
                            </w:pPr>
                            <w:r w:rsidRPr="00690A84">
                              <w:rPr>
                                <w:rFonts w:cs="Calibri"/>
                                <w:i/>
                                <w:szCs w:val="20"/>
                              </w:rPr>
                              <w:t>Essential Question</w:t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>s</w:t>
                            </w:r>
                            <w:r w:rsidRPr="00690A84">
                              <w:rPr>
                                <w:rFonts w:cs="Calibri"/>
                                <w:i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>What does it mean to be a Da Vinci Design student? How can I make sure I get the best out of this experience and learning environment?</w:t>
                            </w:r>
                          </w:p>
                          <w:p w14:paraId="1EAA1BEA" w14:textId="77777777" w:rsidR="009F4085" w:rsidRPr="003D3EE4" w:rsidRDefault="009F4085" w:rsidP="008A57D5">
                            <w:pPr>
                              <w:rPr>
                                <w:rFonts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>Literature:</w:t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>Articles &amp; Mindset</w:t>
                            </w:r>
                          </w:p>
                          <w:p w14:paraId="7EFD9E59" w14:textId="77777777" w:rsidR="009F4085" w:rsidRPr="003D3EE4" w:rsidRDefault="009F4085" w:rsidP="008A57D5">
                            <w:pPr>
                              <w:rPr>
                                <w:rFonts w:cs="Calibri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>Composition:</w:t>
                            </w:r>
                            <w:r w:rsidRPr="003D3EE4"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ab/>
                              <w:t xml:space="preserve">Letter to Future Self </w:t>
                            </w:r>
                          </w:p>
                          <w:p w14:paraId="62B0B1F8" w14:textId="77777777" w:rsidR="009F4085" w:rsidRPr="006540FD" w:rsidRDefault="009F4085" w:rsidP="008A57D5">
                            <w:pPr>
                              <w:rPr>
                                <w:rFonts w:cs="Calibri"/>
                              </w:rPr>
                            </w:pPr>
                            <w:r w:rsidRPr="007E02A6">
                              <w:rPr>
                                <w:rFonts w:cs="Calibri"/>
                                <w:i/>
                              </w:rPr>
                              <w:t>Deliverable</w:t>
                            </w:r>
                            <w:r>
                              <w:rPr>
                                <w:rFonts w:cs="Calibri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  <w:t>Design Challenge &amp; “Me” Speech</w:t>
                            </w:r>
                          </w:p>
                          <w:p w14:paraId="2FA857D4" w14:textId="77777777" w:rsidR="009F4085" w:rsidRDefault="009F4085" w:rsidP="008A57D5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683E2699" w14:textId="77777777" w:rsidR="009F4085" w:rsidRPr="00C40D64" w:rsidRDefault="009F4085" w:rsidP="008A57D5">
                            <w:pPr>
                              <w:rPr>
                                <w:rFonts w:ascii="American Typewriter" w:hAnsi="American Typewriter" w:cs="Calibr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Calibri"/>
                                <w:b/>
                                <w:szCs w:val="20"/>
                              </w:rPr>
                              <w:t>Unit 2</w:t>
                            </w:r>
                            <w:r w:rsidRPr="00C40D64">
                              <w:rPr>
                                <w:rFonts w:ascii="American Typewriter" w:hAnsi="American Typewriter" w:cs="Calibri"/>
                                <w:b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merican Typewriter" w:hAnsi="American Typewriter" w:cs="Calibri"/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merican Typewriter" w:hAnsi="American Typewriter" w:cs="Calibri"/>
                                <w:b/>
                                <w:szCs w:val="20"/>
                                <w:u w:val="single"/>
                              </w:rPr>
                              <w:t>Individual vs. Collective Identity</w:t>
                            </w:r>
                          </w:p>
                          <w:p w14:paraId="335B9978" w14:textId="77777777" w:rsidR="009F4085" w:rsidRPr="00383382" w:rsidRDefault="009F4085" w:rsidP="008A57D5">
                            <w:pPr>
                              <w:ind w:left="2880" w:hanging="2880"/>
                              <w:rPr>
                                <w:rFonts w:cs="Calibri"/>
                                <w:szCs w:val="20"/>
                              </w:rPr>
                            </w:pPr>
                            <w:r w:rsidRPr="007E02A6">
                              <w:rPr>
                                <w:rFonts w:cs="Calibri"/>
                                <w:i/>
                                <w:szCs w:val="20"/>
                              </w:rPr>
                              <w:t xml:space="preserve">Essential Questions: </w:t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Who are you?  What is important to you?  </w:t>
                            </w:r>
                          </w:p>
                          <w:p w14:paraId="2C12CCCC" w14:textId="77777777" w:rsidR="009F4085" w:rsidRDefault="009F4085" w:rsidP="008A57D5">
                            <w:pPr>
                              <w:rPr>
                                <w:rFonts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 xml:space="preserve">Literature: </w:t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Cs w:val="20"/>
                                <w:u w:val="single"/>
                              </w:rPr>
                              <w:t>The Absolutely True Diary of a Part-Time Indian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</w:p>
                          <w:p w14:paraId="5C1B5AEC" w14:textId="68477C08" w:rsidR="009F4085" w:rsidRPr="008B6539" w:rsidRDefault="009F4085" w:rsidP="008B6539">
                            <w:pPr>
                              <w:ind w:left="2160" w:firstLine="720"/>
                              <w:rPr>
                                <w:rFonts w:cs="Calibri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="Calibri"/>
                                <w:szCs w:val="2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 Sherman </w:t>
                            </w:r>
                            <w:proofErr w:type="spellStart"/>
                            <w:r>
                              <w:rPr>
                                <w:rFonts w:cs="Calibri"/>
                                <w:szCs w:val="20"/>
                              </w:rPr>
                              <w:t>Alexie</w:t>
                            </w:r>
                            <w:proofErr w:type="spellEnd"/>
                          </w:p>
                          <w:p w14:paraId="207BF0C5" w14:textId="77777777" w:rsidR="009F4085" w:rsidRPr="00C40D64" w:rsidRDefault="009F4085" w:rsidP="008A57D5">
                            <w:pPr>
                              <w:rPr>
                                <w:rFonts w:cs="Calibri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>Composition:</w:t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>Character Development Essay</w:t>
                            </w:r>
                          </w:p>
                          <w:p w14:paraId="4DD071A9" w14:textId="77777777" w:rsidR="009F4085" w:rsidRDefault="009F4085" w:rsidP="008A57D5">
                            <w:pPr>
                              <w:rPr>
                                <w:rFonts w:cs="Calibri"/>
                              </w:rPr>
                            </w:pPr>
                            <w:r w:rsidRPr="007E02A6">
                              <w:rPr>
                                <w:rFonts w:cs="Calibri"/>
                                <w:i/>
                              </w:rPr>
                              <w:t>Deliverable</w:t>
                            </w:r>
                            <w:r>
                              <w:rPr>
                                <w:rFonts w:cs="Calibri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  <w:t xml:space="preserve">“This I Believe” essay and Podcast </w:t>
                            </w:r>
                          </w:p>
                          <w:p w14:paraId="50A52DCB" w14:textId="77777777" w:rsidR="009F4085" w:rsidRDefault="009F4085" w:rsidP="008A57D5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6BDAB6EF" w14:textId="77777777" w:rsidR="009F4085" w:rsidRPr="00E93847" w:rsidRDefault="009F4085" w:rsidP="008A57D5">
                            <w:pPr>
                              <w:rPr>
                                <w:rFonts w:ascii="American Typewriter" w:hAnsi="American Typewriter" w:cs="Calibri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merican Typewriter" w:hAnsi="American Typewriter" w:cs="Calibri"/>
                                <w:b/>
                                <w:szCs w:val="20"/>
                              </w:rPr>
                              <w:t>Unit 3</w:t>
                            </w:r>
                            <w:r w:rsidRPr="00C40D64">
                              <w:rPr>
                                <w:rFonts w:ascii="American Typewriter" w:hAnsi="American Typewriter" w:cs="Calibri"/>
                                <w:b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merican Typewriter" w:hAnsi="American Typewriter" w:cs="Calibri"/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merican Typewriter" w:hAnsi="American Typewriter" w:cs="Calibri"/>
                                <w:b/>
                                <w:szCs w:val="20"/>
                                <w:u w:val="single"/>
                              </w:rPr>
                              <w:t xml:space="preserve">PLAY it Forward </w:t>
                            </w:r>
                          </w:p>
                          <w:p w14:paraId="40A8E822" w14:textId="77777777" w:rsidR="009F4085" w:rsidRPr="00383382" w:rsidRDefault="009F4085" w:rsidP="008A57D5">
                            <w:pPr>
                              <w:ind w:left="2880" w:hanging="2880"/>
                              <w:rPr>
                                <w:rFonts w:cs="Calibri"/>
                                <w:szCs w:val="20"/>
                              </w:rPr>
                            </w:pPr>
                            <w:r w:rsidRPr="007E02A6">
                              <w:rPr>
                                <w:rFonts w:cs="Calibri"/>
                                <w:i/>
                                <w:szCs w:val="20"/>
                              </w:rPr>
                              <w:t xml:space="preserve">Essential Questions: </w:t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What skills do I need to develop in order to leave a lasting legacy?  </w:t>
                            </w:r>
                          </w:p>
                          <w:p w14:paraId="2ADE3D30" w14:textId="77777777" w:rsidR="009F4085" w:rsidRPr="007E02A6" w:rsidRDefault="009F4085" w:rsidP="008A57D5">
                            <w:pPr>
                              <w:rPr>
                                <w:rFonts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 xml:space="preserve">Literature: </w:t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Cs w:val="20"/>
                                <w:u w:val="single"/>
                              </w:rPr>
                              <w:t>Start Something that Matters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 by </w:t>
                            </w:r>
                            <w:r w:rsidRPr="006540FD">
                              <w:rPr>
                                <w:rFonts w:cs="Calibri"/>
                                <w:szCs w:val="20"/>
                              </w:rPr>
                              <w:t xml:space="preserve">Blake </w:t>
                            </w:r>
                            <w:proofErr w:type="spellStart"/>
                            <w:r w:rsidRPr="006540FD">
                              <w:rPr>
                                <w:rFonts w:cs="Calibri"/>
                                <w:szCs w:val="20"/>
                              </w:rPr>
                              <w:t>Mycoskie</w:t>
                            </w:r>
                            <w:proofErr w:type="spellEnd"/>
                          </w:p>
                          <w:p w14:paraId="2ADE364D" w14:textId="77777777" w:rsidR="009F4085" w:rsidRPr="00C40D64" w:rsidRDefault="009F4085" w:rsidP="008A57D5">
                            <w:pPr>
                              <w:rPr>
                                <w:rFonts w:cs="Calibri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>Composition:</w:t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>Infomercial script; Design plan Exhibition</w:t>
                            </w:r>
                          </w:p>
                          <w:p w14:paraId="29D5F5FA" w14:textId="77777777" w:rsidR="009F4085" w:rsidRDefault="009F4085" w:rsidP="008A57D5">
                            <w:pPr>
                              <w:rPr>
                                <w:rFonts w:cs="Calibri"/>
                              </w:rPr>
                            </w:pPr>
                            <w:r w:rsidRPr="007E02A6">
                              <w:rPr>
                                <w:rFonts w:cs="Calibri"/>
                                <w:i/>
                              </w:rPr>
                              <w:t>Deliverable</w:t>
                            </w:r>
                            <w:r>
                              <w:rPr>
                                <w:rFonts w:cs="Calibri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  <w:t>Infomercial advertising Exhibition</w:t>
                            </w:r>
                            <w:proofErr w:type="gramStart"/>
                            <w:r>
                              <w:rPr>
                                <w:rFonts w:cs="Calibri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cs="Calibri"/>
                              </w:rPr>
                              <w:t xml:space="preserve"> 2D model of Exhibition flow </w:t>
                            </w:r>
                          </w:p>
                          <w:p w14:paraId="104A2EAC" w14:textId="77777777" w:rsidR="009F4085" w:rsidRPr="00271D89" w:rsidRDefault="009F4085" w:rsidP="008A57D5">
                            <w:pP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.1pt;margin-top:22.5pt;width:512.85pt;height:28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" filled="f" strokecolor="black [3213]">
                <v:stroke dashstyle="dashDot"/>
                <v:textbox>
                  <w:txbxContent>
                    <w:p w14:paraId="4E8BE1C2" w14:textId="77777777" w:rsidR="009F4085" w:rsidRPr="00271D89" w:rsidRDefault="009F4085" w:rsidP="008A57D5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6760ADCF" w14:textId="77777777" w:rsidR="009F4085" w:rsidRPr="00C40D64" w:rsidRDefault="009F4085" w:rsidP="008A57D5">
                      <w:pPr>
                        <w:rPr>
                          <w:rFonts w:cs="Calibri"/>
                        </w:rPr>
                      </w:pPr>
                      <w:r w:rsidRPr="00C40D64">
                        <w:rPr>
                          <w:rFonts w:ascii="American Typewriter" w:hAnsi="American Typewriter" w:cs="Calibri"/>
                          <w:b/>
                        </w:rPr>
                        <w:t xml:space="preserve">Unit 1: </w:t>
                      </w:r>
                      <w:r>
                        <w:rPr>
                          <w:rFonts w:ascii="American Typewriter" w:hAnsi="American Typewriter" w:cs="Calibri"/>
                          <w:b/>
                          <w:u w:val="single"/>
                        </w:rPr>
                        <w:t>Da Vinci Design Culture</w:t>
                      </w:r>
                    </w:p>
                    <w:p w14:paraId="02F8D258" w14:textId="77777777" w:rsidR="009F4085" w:rsidRPr="003D3EE4" w:rsidRDefault="009F4085" w:rsidP="008A57D5">
                      <w:pPr>
                        <w:ind w:left="2880" w:hanging="2880"/>
                        <w:rPr>
                          <w:rFonts w:cs="Calibri"/>
                          <w:szCs w:val="20"/>
                        </w:rPr>
                      </w:pPr>
                      <w:r w:rsidRPr="00690A84">
                        <w:rPr>
                          <w:rFonts w:cs="Calibri"/>
                          <w:i/>
                          <w:szCs w:val="20"/>
                        </w:rPr>
                        <w:t>Essential Question</w:t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>s</w:t>
                      </w:r>
                      <w:r w:rsidRPr="00690A84">
                        <w:rPr>
                          <w:rFonts w:cs="Calibri"/>
                          <w:i/>
                          <w:szCs w:val="20"/>
                        </w:rPr>
                        <w:t xml:space="preserve">: </w:t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Cs w:val="20"/>
                        </w:rPr>
                        <w:t>What does it mean to be a Da Vinci Design student? How can I make sure I get the best out of this experience and learning environment?</w:t>
                      </w:r>
                    </w:p>
                    <w:p w14:paraId="1EAA1BEA" w14:textId="77777777" w:rsidR="009F4085" w:rsidRPr="003D3EE4" w:rsidRDefault="009F4085" w:rsidP="008A57D5">
                      <w:pPr>
                        <w:rPr>
                          <w:rFonts w:cs="Calibri"/>
                          <w:szCs w:val="20"/>
                        </w:rPr>
                      </w:pPr>
                      <w:r>
                        <w:rPr>
                          <w:rFonts w:cs="Calibri"/>
                          <w:i/>
                          <w:szCs w:val="20"/>
                        </w:rPr>
                        <w:t>Literature:</w:t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Cs w:val="20"/>
                        </w:rPr>
                        <w:t>Articles &amp; Mindset</w:t>
                      </w:r>
                    </w:p>
                    <w:p w14:paraId="7EFD9E59" w14:textId="77777777" w:rsidR="009F4085" w:rsidRPr="003D3EE4" w:rsidRDefault="009F4085" w:rsidP="008A57D5">
                      <w:pPr>
                        <w:rPr>
                          <w:rFonts w:cs="Calibri"/>
                          <w:i/>
                          <w:szCs w:val="20"/>
                        </w:rPr>
                      </w:pPr>
                      <w:r>
                        <w:rPr>
                          <w:rFonts w:cs="Calibri"/>
                          <w:i/>
                          <w:szCs w:val="20"/>
                        </w:rPr>
                        <w:t>Composition:</w:t>
                      </w:r>
                      <w:r w:rsidRPr="003D3EE4">
                        <w:rPr>
                          <w:rFonts w:cs="Calibri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Cs w:val="20"/>
                        </w:rPr>
                        <w:tab/>
                        <w:t xml:space="preserve">Letter to Future Self </w:t>
                      </w:r>
                    </w:p>
                    <w:p w14:paraId="62B0B1F8" w14:textId="77777777" w:rsidR="009F4085" w:rsidRPr="006540FD" w:rsidRDefault="009F4085" w:rsidP="008A57D5">
                      <w:pPr>
                        <w:rPr>
                          <w:rFonts w:cs="Calibri"/>
                        </w:rPr>
                      </w:pPr>
                      <w:r w:rsidRPr="007E02A6">
                        <w:rPr>
                          <w:rFonts w:cs="Calibri"/>
                          <w:i/>
                        </w:rPr>
                        <w:t>Deliverable</w:t>
                      </w:r>
                      <w:r>
                        <w:rPr>
                          <w:rFonts w:cs="Calibri"/>
                        </w:rPr>
                        <w:t xml:space="preserve">: 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  <w:t>Design Challenge &amp; “Me” Speech</w:t>
                      </w:r>
                    </w:p>
                    <w:p w14:paraId="2FA857D4" w14:textId="77777777" w:rsidR="009F4085" w:rsidRDefault="009F4085" w:rsidP="008A57D5">
                      <w:pPr>
                        <w:rPr>
                          <w:rFonts w:cs="Calibri"/>
                        </w:rPr>
                      </w:pPr>
                    </w:p>
                    <w:p w14:paraId="683E2699" w14:textId="77777777" w:rsidR="009F4085" w:rsidRPr="00C40D64" w:rsidRDefault="009F4085" w:rsidP="008A57D5">
                      <w:pPr>
                        <w:rPr>
                          <w:rFonts w:ascii="American Typewriter" w:hAnsi="American Typewriter" w:cs="Calibri"/>
                          <w:b/>
                          <w:szCs w:val="20"/>
                        </w:rPr>
                      </w:pPr>
                      <w:r>
                        <w:rPr>
                          <w:rFonts w:ascii="American Typewriter" w:hAnsi="American Typewriter" w:cs="Calibri"/>
                          <w:b/>
                          <w:szCs w:val="20"/>
                        </w:rPr>
                        <w:t>Unit 2</w:t>
                      </w:r>
                      <w:r w:rsidRPr="00C40D64">
                        <w:rPr>
                          <w:rFonts w:ascii="American Typewriter" w:hAnsi="American Typewriter" w:cs="Calibri"/>
                          <w:b/>
                          <w:szCs w:val="20"/>
                        </w:rPr>
                        <w:t>:</w:t>
                      </w:r>
                      <w:r>
                        <w:rPr>
                          <w:rFonts w:ascii="American Typewriter" w:hAnsi="American Typewriter" w:cs="Calibri"/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rFonts w:ascii="American Typewriter" w:hAnsi="American Typewriter" w:cs="Calibri"/>
                          <w:b/>
                          <w:szCs w:val="20"/>
                          <w:u w:val="single"/>
                        </w:rPr>
                        <w:t>Individual vs. Collective Identity</w:t>
                      </w:r>
                    </w:p>
                    <w:p w14:paraId="335B9978" w14:textId="77777777" w:rsidR="009F4085" w:rsidRPr="00383382" w:rsidRDefault="009F4085" w:rsidP="008A57D5">
                      <w:pPr>
                        <w:ind w:left="2880" w:hanging="2880"/>
                        <w:rPr>
                          <w:rFonts w:cs="Calibri"/>
                          <w:szCs w:val="20"/>
                        </w:rPr>
                      </w:pPr>
                      <w:r w:rsidRPr="007E02A6">
                        <w:rPr>
                          <w:rFonts w:cs="Calibri"/>
                          <w:i/>
                          <w:szCs w:val="20"/>
                        </w:rPr>
                        <w:t xml:space="preserve">Essential Questions: </w:t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Cs w:val="20"/>
                        </w:rPr>
                        <w:t xml:space="preserve">Who are you?  What is important to you?  </w:t>
                      </w:r>
                    </w:p>
                    <w:p w14:paraId="2C12CCCC" w14:textId="77777777" w:rsidR="009F4085" w:rsidRDefault="009F4085" w:rsidP="008A57D5">
                      <w:pPr>
                        <w:rPr>
                          <w:rFonts w:cs="Calibri"/>
                          <w:szCs w:val="20"/>
                        </w:rPr>
                      </w:pPr>
                      <w:r>
                        <w:rPr>
                          <w:rFonts w:cs="Calibri"/>
                          <w:i/>
                          <w:szCs w:val="20"/>
                        </w:rPr>
                        <w:t xml:space="preserve">Literature: </w:t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Cs w:val="20"/>
                          <w:u w:val="single"/>
                        </w:rPr>
                        <w:t>The Absolutely True Diary of a Part-Time Indian</w:t>
                      </w:r>
                      <w:r>
                        <w:rPr>
                          <w:rFonts w:cs="Calibri"/>
                          <w:szCs w:val="20"/>
                        </w:rPr>
                        <w:t xml:space="preserve"> </w:t>
                      </w:r>
                    </w:p>
                    <w:p w14:paraId="5C1B5AEC" w14:textId="68477C08" w:rsidR="009F4085" w:rsidRPr="008B6539" w:rsidRDefault="009F4085" w:rsidP="008B6539">
                      <w:pPr>
                        <w:ind w:left="2160" w:firstLine="720"/>
                        <w:rPr>
                          <w:rFonts w:cs="Calibri"/>
                          <w:szCs w:val="20"/>
                        </w:rPr>
                      </w:pPr>
                      <w:proofErr w:type="gramStart"/>
                      <w:r>
                        <w:rPr>
                          <w:rFonts w:cs="Calibri"/>
                          <w:szCs w:val="20"/>
                        </w:rPr>
                        <w:t>by</w:t>
                      </w:r>
                      <w:proofErr w:type="gramEnd"/>
                      <w:r>
                        <w:rPr>
                          <w:rFonts w:cs="Calibri"/>
                          <w:szCs w:val="20"/>
                        </w:rPr>
                        <w:t xml:space="preserve"> Sherman </w:t>
                      </w:r>
                      <w:proofErr w:type="spellStart"/>
                      <w:r>
                        <w:rPr>
                          <w:rFonts w:cs="Calibri"/>
                          <w:szCs w:val="20"/>
                        </w:rPr>
                        <w:t>Alexie</w:t>
                      </w:r>
                      <w:proofErr w:type="spellEnd"/>
                    </w:p>
                    <w:p w14:paraId="207BF0C5" w14:textId="77777777" w:rsidR="009F4085" w:rsidRPr="00C40D64" w:rsidRDefault="009F4085" w:rsidP="008A57D5">
                      <w:pPr>
                        <w:rPr>
                          <w:rFonts w:cs="Calibri"/>
                          <w:i/>
                          <w:szCs w:val="20"/>
                        </w:rPr>
                      </w:pPr>
                      <w:r>
                        <w:rPr>
                          <w:rFonts w:cs="Calibri"/>
                          <w:i/>
                          <w:szCs w:val="20"/>
                        </w:rPr>
                        <w:t>Composition:</w:t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Cs w:val="20"/>
                        </w:rPr>
                        <w:t>Character Development Essay</w:t>
                      </w:r>
                    </w:p>
                    <w:p w14:paraId="4DD071A9" w14:textId="77777777" w:rsidR="009F4085" w:rsidRDefault="009F4085" w:rsidP="008A57D5">
                      <w:pPr>
                        <w:rPr>
                          <w:rFonts w:cs="Calibri"/>
                        </w:rPr>
                      </w:pPr>
                      <w:r w:rsidRPr="007E02A6">
                        <w:rPr>
                          <w:rFonts w:cs="Calibri"/>
                          <w:i/>
                        </w:rPr>
                        <w:t>Deliverable</w:t>
                      </w:r>
                      <w:r>
                        <w:rPr>
                          <w:rFonts w:cs="Calibri"/>
                        </w:rPr>
                        <w:t xml:space="preserve">: 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  <w:t xml:space="preserve">“This I Believe” essay and Podcast </w:t>
                      </w:r>
                    </w:p>
                    <w:p w14:paraId="50A52DCB" w14:textId="77777777" w:rsidR="009F4085" w:rsidRDefault="009F4085" w:rsidP="008A57D5">
                      <w:pPr>
                        <w:rPr>
                          <w:rFonts w:cs="Calibri"/>
                        </w:rPr>
                      </w:pPr>
                    </w:p>
                    <w:p w14:paraId="6BDAB6EF" w14:textId="77777777" w:rsidR="009F4085" w:rsidRPr="00E93847" w:rsidRDefault="009F4085" w:rsidP="008A57D5">
                      <w:pPr>
                        <w:rPr>
                          <w:rFonts w:ascii="American Typewriter" w:hAnsi="American Typewriter" w:cs="Calibri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merican Typewriter" w:hAnsi="American Typewriter" w:cs="Calibri"/>
                          <w:b/>
                          <w:szCs w:val="20"/>
                        </w:rPr>
                        <w:t>Unit 3</w:t>
                      </w:r>
                      <w:r w:rsidRPr="00C40D64">
                        <w:rPr>
                          <w:rFonts w:ascii="American Typewriter" w:hAnsi="American Typewriter" w:cs="Calibri"/>
                          <w:b/>
                          <w:szCs w:val="20"/>
                        </w:rPr>
                        <w:t>:</w:t>
                      </w:r>
                      <w:r>
                        <w:rPr>
                          <w:rFonts w:ascii="American Typewriter" w:hAnsi="American Typewriter" w:cs="Calibri"/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rFonts w:ascii="American Typewriter" w:hAnsi="American Typewriter" w:cs="Calibri"/>
                          <w:b/>
                          <w:szCs w:val="20"/>
                          <w:u w:val="single"/>
                        </w:rPr>
                        <w:t xml:space="preserve">PLAY it Forward </w:t>
                      </w:r>
                    </w:p>
                    <w:p w14:paraId="40A8E822" w14:textId="77777777" w:rsidR="009F4085" w:rsidRPr="00383382" w:rsidRDefault="009F4085" w:rsidP="008A57D5">
                      <w:pPr>
                        <w:ind w:left="2880" w:hanging="2880"/>
                        <w:rPr>
                          <w:rFonts w:cs="Calibri"/>
                          <w:szCs w:val="20"/>
                        </w:rPr>
                      </w:pPr>
                      <w:r w:rsidRPr="007E02A6">
                        <w:rPr>
                          <w:rFonts w:cs="Calibri"/>
                          <w:i/>
                          <w:szCs w:val="20"/>
                        </w:rPr>
                        <w:t xml:space="preserve">Essential Questions: </w:t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Cs w:val="20"/>
                        </w:rPr>
                        <w:t xml:space="preserve">What skills do I need to develop in order to leave a lasting legacy?  </w:t>
                      </w:r>
                    </w:p>
                    <w:p w14:paraId="2ADE3D30" w14:textId="77777777" w:rsidR="009F4085" w:rsidRPr="007E02A6" w:rsidRDefault="009F4085" w:rsidP="008A57D5">
                      <w:pPr>
                        <w:rPr>
                          <w:rFonts w:cs="Calibri"/>
                          <w:szCs w:val="20"/>
                        </w:rPr>
                      </w:pPr>
                      <w:r>
                        <w:rPr>
                          <w:rFonts w:cs="Calibri"/>
                          <w:i/>
                          <w:szCs w:val="20"/>
                        </w:rPr>
                        <w:t xml:space="preserve">Literature: </w:t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Cs w:val="20"/>
                          <w:u w:val="single"/>
                        </w:rPr>
                        <w:t>Start Something that Matters</w:t>
                      </w:r>
                      <w:r>
                        <w:rPr>
                          <w:rFonts w:cs="Calibri"/>
                          <w:szCs w:val="20"/>
                        </w:rPr>
                        <w:t xml:space="preserve"> by </w:t>
                      </w:r>
                      <w:r w:rsidRPr="006540FD">
                        <w:rPr>
                          <w:rFonts w:cs="Calibri"/>
                          <w:szCs w:val="20"/>
                        </w:rPr>
                        <w:t xml:space="preserve">Blake </w:t>
                      </w:r>
                      <w:proofErr w:type="spellStart"/>
                      <w:r w:rsidRPr="006540FD">
                        <w:rPr>
                          <w:rFonts w:cs="Calibri"/>
                          <w:szCs w:val="20"/>
                        </w:rPr>
                        <w:t>Mycoskie</w:t>
                      </w:r>
                      <w:proofErr w:type="spellEnd"/>
                    </w:p>
                    <w:p w14:paraId="2ADE364D" w14:textId="77777777" w:rsidR="009F4085" w:rsidRPr="00C40D64" w:rsidRDefault="009F4085" w:rsidP="008A57D5">
                      <w:pPr>
                        <w:rPr>
                          <w:rFonts w:cs="Calibri"/>
                          <w:i/>
                          <w:szCs w:val="20"/>
                        </w:rPr>
                      </w:pPr>
                      <w:r>
                        <w:rPr>
                          <w:rFonts w:cs="Calibri"/>
                          <w:i/>
                          <w:szCs w:val="20"/>
                        </w:rPr>
                        <w:t>Composition:</w:t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Cs w:val="20"/>
                        </w:rPr>
                        <w:t>Infomercial script; Design plan Exhibition</w:t>
                      </w:r>
                    </w:p>
                    <w:p w14:paraId="29D5F5FA" w14:textId="77777777" w:rsidR="009F4085" w:rsidRDefault="009F4085" w:rsidP="008A57D5">
                      <w:pPr>
                        <w:rPr>
                          <w:rFonts w:cs="Calibri"/>
                        </w:rPr>
                      </w:pPr>
                      <w:r w:rsidRPr="007E02A6">
                        <w:rPr>
                          <w:rFonts w:cs="Calibri"/>
                          <w:i/>
                        </w:rPr>
                        <w:t>Deliverable</w:t>
                      </w:r>
                      <w:r>
                        <w:rPr>
                          <w:rFonts w:cs="Calibri"/>
                        </w:rPr>
                        <w:t xml:space="preserve">: 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  <w:t>Infomercial advertising Exhibition</w:t>
                      </w:r>
                      <w:proofErr w:type="gramStart"/>
                      <w:r>
                        <w:rPr>
                          <w:rFonts w:cs="Calibri"/>
                        </w:rPr>
                        <w:t>;</w:t>
                      </w:r>
                      <w:proofErr w:type="gramEnd"/>
                      <w:r>
                        <w:rPr>
                          <w:rFonts w:cs="Calibri"/>
                        </w:rPr>
                        <w:t xml:space="preserve"> 2D model of Exhibition flow </w:t>
                      </w:r>
                    </w:p>
                    <w:p w14:paraId="104A2EAC" w14:textId="77777777" w:rsidR="009F4085" w:rsidRPr="00271D89" w:rsidRDefault="009F4085" w:rsidP="008A57D5">
                      <w:pPr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57D5" w:rsidRPr="000518E8">
        <w:rPr>
          <w:rFonts w:ascii="Century Gothic" w:hAnsi="Century Gothic" w:cs="Calibri"/>
          <w:sz w:val="36"/>
          <w:szCs w:val="36"/>
        </w:rPr>
        <w:t>SEMESTER SCHEDULE:</w:t>
      </w:r>
    </w:p>
    <w:p w14:paraId="0E1C44A1" w14:textId="77777777" w:rsidR="008A57D5" w:rsidRPr="00271D89" w:rsidRDefault="008A57D5" w:rsidP="008A57D5">
      <w:pPr>
        <w:rPr>
          <w:rFonts w:ascii="Century Gothic" w:hAnsi="Century Gothic" w:cs="Calibri"/>
          <w:i/>
          <w:sz w:val="16"/>
          <w:szCs w:val="16"/>
        </w:rPr>
      </w:pPr>
    </w:p>
    <w:p w14:paraId="6D818D35" w14:textId="77777777" w:rsidR="008A57D5" w:rsidRPr="000518E8" w:rsidRDefault="008A57D5" w:rsidP="008A57D5">
      <w:pPr>
        <w:pStyle w:val="Heading2"/>
        <w:jc w:val="center"/>
        <w:rPr>
          <w:rFonts w:ascii="Century Gothic" w:hAnsi="Century Gothic"/>
          <w:b w:val="0"/>
          <w:i w:val="0"/>
          <w:sz w:val="36"/>
          <w:szCs w:val="36"/>
        </w:rPr>
      </w:pPr>
      <w:r w:rsidRPr="000518E8">
        <w:rPr>
          <w:rFonts w:ascii="Century Gothic" w:hAnsi="Century Gothic"/>
          <w:b w:val="0"/>
          <w:i w:val="0"/>
          <w:sz w:val="36"/>
          <w:szCs w:val="36"/>
        </w:rPr>
        <w:t>CLASSROOM EXPECTATIONS</w:t>
      </w:r>
    </w:p>
    <w:p w14:paraId="1E13175A" w14:textId="77777777" w:rsidR="008A57D5" w:rsidRPr="00271D89" w:rsidRDefault="008A57D5" w:rsidP="008A57D5">
      <w:pPr>
        <w:rPr>
          <w:rFonts w:ascii="Century Gothic" w:hAnsi="Century Gothic"/>
          <w:sz w:val="16"/>
          <w:szCs w:val="16"/>
        </w:rPr>
      </w:pPr>
    </w:p>
    <w:p w14:paraId="5D739D27" w14:textId="77777777" w:rsidR="008A57D5" w:rsidRPr="000518E8" w:rsidRDefault="008A57D5" w:rsidP="008A57D5">
      <w:pPr>
        <w:rPr>
          <w:rFonts w:ascii="Century Gothic" w:hAnsi="Century Gothic" w:cs="Calibri"/>
          <w:szCs w:val="20"/>
        </w:rPr>
      </w:pPr>
      <w:r>
        <w:rPr>
          <w:rFonts w:ascii="Century Gothic" w:hAnsi="Century Gothic" w:cs="Calibri"/>
          <w:szCs w:val="20"/>
        </w:rPr>
        <w:t>Our classroom, classmates</w:t>
      </w:r>
      <w:r w:rsidRPr="000518E8">
        <w:rPr>
          <w:rFonts w:ascii="Century Gothic" w:hAnsi="Century Gothic" w:cs="Calibri"/>
          <w:szCs w:val="20"/>
        </w:rPr>
        <w:t xml:space="preserve"> and class materials are </w:t>
      </w:r>
      <w:r w:rsidRPr="000518E8">
        <w:rPr>
          <w:rFonts w:ascii="Century Gothic" w:hAnsi="Century Gothic" w:cs="Calibri"/>
          <w:b/>
          <w:szCs w:val="20"/>
        </w:rPr>
        <w:t>highly</w:t>
      </w:r>
      <w:r w:rsidRPr="000518E8">
        <w:rPr>
          <w:rFonts w:ascii="Century Gothic" w:hAnsi="Century Gothic" w:cs="Calibri"/>
          <w:szCs w:val="20"/>
        </w:rPr>
        <w:t xml:space="preserve"> important to our learning. It must be a safe and healthy space to learn and share new ideas. These are guidelines </w:t>
      </w:r>
      <w:r>
        <w:rPr>
          <w:rFonts w:ascii="Century Gothic" w:hAnsi="Century Gothic" w:cs="Calibri"/>
          <w:szCs w:val="20"/>
        </w:rPr>
        <w:t xml:space="preserve">are </w:t>
      </w:r>
      <w:r w:rsidRPr="000518E8">
        <w:rPr>
          <w:rFonts w:ascii="Century Gothic" w:hAnsi="Century Gothic" w:cs="Calibri"/>
          <w:szCs w:val="20"/>
        </w:rPr>
        <w:t>to be followed by students and teacher.</w:t>
      </w:r>
    </w:p>
    <w:p w14:paraId="3760C99E" w14:textId="77777777" w:rsidR="008A57D5" w:rsidRPr="000518E8" w:rsidRDefault="008A57D5" w:rsidP="008A57D5">
      <w:pPr>
        <w:rPr>
          <w:rFonts w:ascii="Century Gothic" w:hAnsi="Century Gothic" w:cs="Calibri"/>
          <w:szCs w:val="20"/>
        </w:rPr>
      </w:pPr>
    </w:p>
    <w:p w14:paraId="1723942F" w14:textId="25AB46B0" w:rsidR="008A57D5" w:rsidRPr="000518E8" w:rsidRDefault="008A57D5" w:rsidP="008A57D5">
      <w:pPr>
        <w:rPr>
          <w:rFonts w:ascii="Century Gothic" w:hAnsi="Century Gothic" w:cs="Calibri"/>
          <w:sz w:val="32"/>
          <w:szCs w:val="32"/>
        </w:rPr>
      </w:pPr>
      <w:r>
        <w:rPr>
          <w:rFonts w:ascii="Century Gothic" w:hAnsi="Century Gothic" w:cs="Calibri"/>
          <w:sz w:val="32"/>
          <w:szCs w:val="32"/>
        </w:rPr>
        <w:t>PROFESSIONALISM</w:t>
      </w:r>
      <w:r w:rsidRPr="000518E8">
        <w:rPr>
          <w:rFonts w:ascii="Century Gothic" w:hAnsi="Century Gothic" w:cs="Calibri"/>
          <w:sz w:val="32"/>
          <w:szCs w:val="32"/>
        </w:rPr>
        <w:t>…</w:t>
      </w:r>
    </w:p>
    <w:p w14:paraId="4AF88420" w14:textId="77777777" w:rsidR="008A57D5" w:rsidRPr="000518E8" w:rsidRDefault="008A57D5" w:rsidP="008A57D5">
      <w:pPr>
        <w:numPr>
          <w:ilvl w:val="0"/>
          <w:numId w:val="5"/>
        </w:numPr>
        <w:tabs>
          <w:tab w:val="left" w:pos="360"/>
          <w:tab w:val="left" w:pos="540"/>
        </w:tabs>
        <w:rPr>
          <w:rFonts w:ascii="Century Gothic" w:hAnsi="Century Gothic" w:cs="Calibri"/>
          <w:szCs w:val="20"/>
        </w:rPr>
      </w:pPr>
      <w:r w:rsidRPr="000518E8">
        <w:rPr>
          <w:rFonts w:ascii="Century Gothic" w:hAnsi="Century Gothic" w:cs="Calibri"/>
          <w:b/>
          <w:szCs w:val="20"/>
        </w:rPr>
        <w:t>Respect each other and our differences.</w:t>
      </w:r>
      <w:r w:rsidRPr="000518E8">
        <w:rPr>
          <w:rFonts w:ascii="Century Gothic" w:hAnsi="Century Gothic" w:cs="Calibri"/>
          <w:szCs w:val="20"/>
        </w:rPr>
        <w:t xml:space="preserve"> Overcome racist, homophobic, sexist, derogatory language. We </w:t>
      </w:r>
      <w:r>
        <w:rPr>
          <w:rFonts w:ascii="Century Gothic" w:hAnsi="Century Gothic" w:cs="Calibri"/>
          <w:szCs w:val="20"/>
        </w:rPr>
        <w:t>use</w:t>
      </w:r>
      <w:r w:rsidRPr="000518E8">
        <w:rPr>
          <w:rFonts w:ascii="Century Gothic" w:hAnsi="Century Gothic" w:cs="Calibri"/>
          <w:szCs w:val="20"/>
        </w:rPr>
        <w:t xml:space="preserve"> positive</w:t>
      </w:r>
      <w:r>
        <w:rPr>
          <w:rFonts w:ascii="Century Gothic" w:hAnsi="Century Gothic" w:cs="Calibri"/>
          <w:szCs w:val="20"/>
        </w:rPr>
        <w:t>, inclusive</w:t>
      </w:r>
      <w:r w:rsidRPr="000518E8">
        <w:rPr>
          <w:rFonts w:ascii="Century Gothic" w:hAnsi="Century Gothic" w:cs="Calibri"/>
          <w:szCs w:val="20"/>
        </w:rPr>
        <w:t xml:space="preserve"> language.</w:t>
      </w:r>
    </w:p>
    <w:p w14:paraId="3AF18A2E" w14:textId="77777777" w:rsidR="008A57D5" w:rsidRPr="000518E8" w:rsidRDefault="008A57D5" w:rsidP="008A57D5">
      <w:pPr>
        <w:numPr>
          <w:ilvl w:val="0"/>
          <w:numId w:val="5"/>
        </w:numPr>
        <w:rPr>
          <w:rFonts w:ascii="Century Gothic" w:hAnsi="Century Gothic" w:cs="Calibri"/>
          <w:szCs w:val="20"/>
        </w:rPr>
      </w:pPr>
      <w:r w:rsidRPr="000518E8">
        <w:rPr>
          <w:rFonts w:ascii="Century Gothic" w:hAnsi="Century Gothic" w:cs="Calibri"/>
          <w:b/>
          <w:szCs w:val="20"/>
        </w:rPr>
        <w:t>Take ownership of your work and performance</w:t>
      </w:r>
      <w:r w:rsidRPr="000518E8">
        <w:rPr>
          <w:rFonts w:ascii="Century Gothic" w:hAnsi="Century Gothic" w:cs="Calibri"/>
          <w:szCs w:val="20"/>
        </w:rPr>
        <w:t>. Seek help when needed, ask questions</w:t>
      </w:r>
      <w:r>
        <w:rPr>
          <w:rFonts w:ascii="Century Gothic" w:hAnsi="Century Gothic" w:cs="Calibri"/>
          <w:szCs w:val="20"/>
        </w:rPr>
        <w:t>,</w:t>
      </w:r>
      <w:r w:rsidRPr="000518E8">
        <w:rPr>
          <w:rFonts w:ascii="Century Gothic" w:hAnsi="Century Gothic" w:cs="Calibri"/>
          <w:szCs w:val="20"/>
        </w:rPr>
        <w:t xml:space="preserve"> and attend tutoring in Office Hours. </w:t>
      </w:r>
    </w:p>
    <w:p w14:paraId="5F4ED648" w14:textId="77777777" w:rsidR="008A57D5" w:rsidRPr="000518E8" w:rsidRDefault="008A57D5" w:rsidP="008A57D5">
      <w:pPr>
        <w:numPr>
          <w:ilvl w:val="0"/>
          <w:numId w:val="5"/>
        </w:numPr>
        <w:rPr>
          <w:rFonts w:ascii="Century Gothic" w:hAnsi="Century Gothic" w:cs="Calibri"/>
          <w:szCs w:val="20"/>
        </w:rPr>
      </w:pPr>
      <w:r w:rsidRPr="000518E8">
        <w:rPr>
          <w:rFonts w:ascii="Century Gothic" w:hAnsi="Century Gothic" w:cs="Calibri"/>
          <w:b/>
          <w:szCs w:val="20"/>
        </w:rPr>
        <w:t>Be on time</w:t>
      </w:r>
      <w:r w:rsidRPr="000518E8">
        <w:rPr>
          <w:rFonts w:ascii="Century Gothic" w:hAnsi="Century Gothic" w:cs="Calibri"/>
          <w:szCs w:val="20"/>
        </w:rPr>
        <w:t xml:space="preserve">, </w:t>
      </w:r>
      <w:r w:rsidRPr="000518E8">
        <w:rPr>
          <w:rFonts w:ascii="Century Gothic" w:hAnsi="Century Gothic" w:cs="Calibri"/>
          <w:i/>
          <w:szCs w:val="20"/>
        </w:rPr>
        <w:t>in your seat with materials</w:t>
      </w:r>
      <w:r>
        <w:rPr>
          <w:rFonts w:ascii="Century Gothic" w:hAnsi="Century Gothic" w:cs="Calibri"/>
          <w:i/>
          <w:szCs w:val="20"/>
        </w:rPr>
        <w:t xml:space="preserve"> out</w:t>
      </w:r>
      <w:r w:rsidRPr="000518E8">
        <w:rPr>
          <w:rFonts w:ascii="Century Gothic" w:hAnsi="Century Gothic" w:cs="Calibri"/>
          <w:szCs w:val="20"/>
        </w:rPr>
        <w:t>, prepared for learning... ot</w:t>
      </w:r>
      <w:r>
        <w:rPr>
          <w:rFonts w:ascii="Century Gothic" w:hAnsi="Century Gothic" w:cs="Calibri"/>
          <w:szCs w:val="20"/>
        </w:rPr>
        <w:t>herwise, you are tardy.</w:t>
      </w:r>
    </w:p>
    <w:p w14:paraId="6E7F849C" w14:textId="77777777" w:rsidR="008A57D5" w:rsidRDefault="008A57D5" w:rsidP="008A57D5">
      <w:pPr>
        <w:numPr>
          <w:ilvl w:val="0"/>
          <w:numId w:val="5"/>
        </w:numPr>
        <w:rPr>
          <w:rFonts w:ascii="Century Gothic" w:hAnsi="Century Gothic" w:cs="Calibri"/>
          <w:szCs w:val="20"/>
        </w:rPr>
      </w:pPr>
      <w:r w:rsidRPr="000518E8">
        <w:rPr>
          <w:rFonts w:ascii="Century Gothic" w:hAnsi="Century Gothic" w:cs="Calibri"/>
          <w:b/>
          <w:szCs w:val="20"/>
        </w:rPr>
        <w:t>Teamwork</w:t>
      </w:r>
      <w:r>
        <w:rPr>
          <w:rFonts w:ascii="Century Gothic" w:hAnsi="Century Gothic" w:cs="Calibri"/>
          <w:szCs w:val="20"/>
        </w:rPr>
        <w:t>. Have ut</w:t>
      </w:r>
      <w:r w:rsidRPr="000518E8">
        <w:rPr>
          <w:rFonts w:ascii="Century Gothic" w:hAnsi="Century Gothic" w:cs="Calibri"/>
          <w:szCs w:val="20"/>
        </w:rPr>
        <w:t xml:space="preserve">most consideration for your collaborative partners or group. Complete tasks on </w:t>
      </w:r>
      <w:r>
        <w:rPr>
          <w:rFonts w:ascii="Century Gothic" w:hAnsi="Century Gothic" w:cs="Calibri"/>
          <w:szCs w:val="20"/>
        </w:rPr>
        <w:t>time and to the best of your ability</w:t>
      </w:r>
      <w:r w:rsidRPr="000518E8">
        <w:rPr>
          <w:rFonts w:ascii="Century Gothic" w:hAnsi="Century Gothic" w:cs="Calibri"/>
          <w:szCs w:val="20"/>
        </w:rPr>
        <w:t xml:space="preserve">. </w:t>
      </w:r>
    </w:p>
    <w:p w14:paraId="2D0F4990" w14:textId="77777777" w:rsidR="008A57D5" w:rsidRPr="000518E8" w:rsidRDefault="008A57D5" w:rsidP="008A57D5">
      <w:pPr>
        <w:numPr>
          <w:ilvl w:val="0"/>
          <w:numId w:val="5"/>
        </w:numPr>
        <w:rPr>
          <w:rFonts w:ascii="Century Gothic" w:hAnsi="Century Gothic" w:cs="Calibri"/>
          <w:szCs w:val="20"/>
        </w:rPr>
      </w:pPr>
      <w:r w:rsidRPr="000518E8">
        <w:rPr>
          <w:rFonts w:ascii="Century Gothic" w:hAnsi="Century Gothic" w:cs="Calibri"/>
          <w:b/>
          <w:szCs w:val="20"/>
        </w:rPr>
        <w:t>Participate</w:t>
      </w:r>
      <w:r w:rsidRPr="000518E8">
        <w:rPr>
          <w:rFonts w:ascii="Century Gothic" w:hAnsi="Century Gothic" w:cs="Calibri"/>
          <w:szCs w:val="20"/>
        </w:rPr>
        <w:t xml:space="preserve"> in discussion</w:t>
      </w:r>
      <w:r>
        <w:rPr>
          <w:rFonts w:ascii="Century Gothic" w:hAnsi="Century Gothic" w:cs="Calibri"/>
          <w:szCs w:val="20"/>
        </w:rPr>
        <w:t>s</w:t>
      </w:r>
      <w:r w:rsidRPr="000518E8">
        <w:rPr>
          <w:rFonts w:ascii="Century Gothic" w:hAnsi="Century Gothic" w:cs="Calibri"/>
          <w:szCs w:val="20"/>
        </w:rPr>
        <w:t xml:space="preserve"> and decision-making. Be an ACTIVE listener and contributor.</w:t>
      </w:r>
    </w:p>
    <w:p w14:paraId="14FA6EED" w14:textId="69F60ADD" w:rsidR="007D0C24" w:rsidRPr="008A57D5" w:rsidRDefault="008A57D5" w:rsidP="008A57D5">
      <w:pPr>
        <w:numPr>
          <w:ilvl w:val="0"/>
          <w:numId w:val="5"/>
        </w:numPr>
        <w:rPr>
          <w:rFonts w:ascii="Century Gothic" w:hAnsi="Century Gothic"/>
          <w:b/>
        </w:rPr>
      </w:pPr>
      <w:r>
        <w:rPr>
          <w:rFonts w:ascii="Century Gothic" w:hAnsi="Century Gothic" w:cs="Calibri"/>
          <w:b/>
          <w:szCs w:val="20"/>
        </w:rPr>
        <w:t>Respect</w:t>
      </w:r>
      <w:r w:rsidRPr="000518E8">
        <w:rPr>
          <w:rFonts w:ascii="Century Gothic" w:hAnsi="Century Gothic" w:cs="Calibri"/>
          <w:b/>
          <w:szCs w:val="20"/>
        </w:rPr>
        <w:t xml:space="preserve"> technology</w:t>
      </w:r>
      <w:r w:rsidRPr="000518E8">
        <w:rPr>
          <w:rFonts w:ascii="Century Gothic" w:hAnsi="Century Gothic" w:cs="Calibri"/>
          <w:szCs w:val="20"/>
        </w:rPr>
        <w:t xml:space="preserve"> by utilizing the computers/</w:t>
      </w:r>
      <w:proofErr w:type="spellStart"/>
      <w:r w:rsidRPr="000518E8">
        <w:rPr>
          <w:rFonts w:ascii="Century Gothic" w:hAnsi="Century Gothic" w:cs="Calibri"/>
          <w:szCs w:val="20"/>
        </w:rPr>
        <w:t>iPads</w:t>
      </w:r>
      <w:proofErr w:type="spellEnd"/>
      <w:r w:rsidRPr="000518E8">
        <w:rPr>
          <w:rFonts w:ascii="Century Gothic" w:hAnsi="Century Gothic" w:cs="Calibri"/>
          <w:szCs w:val="20"/>
        </w:rPr>
        <w:t xml:space="preserve"> for the assigned tasks and learning purposes only. Misuse will be monitored and addressed with parent contact.</w:t>
      </w:r>
    </w:p>
    <w:p w14:paraId="04A431CB" w14:textId="2A5C075B" w:rsidR="008A57D5" w:rsidRPr="000518E8" w:rsidRDefault="008A57D5" w:rsidP="008A57D5">
      <w:pPr>
        <w:rPr>
          <w:rFonts w:ascii="Century Gothic" w:hAnsi="Century Gothic" w:cs="Calibri"/>
          <w:sz w:val="32"/>
          <w:szCs w:val="32"/>
        </w:rPr>
      </w:pPr>
      <w:r>
        <w:rPr>
          <w:rFonts w:ascii="Century Gothic" w:hAnsi="Century Gothic" w:cs="Calibri"/>
          <w:sz w:val="32"/>
          <w:szCs w:val="32"/>
        </w:rPr>
        <w:lastRenderedPageBreak/>
        <w:t>UNPROFESSIONALISM</w:t>
      </w:r>
      <w:r w:rsidRPr="000518E8">
        <w:rPr>
          <w:rFonts w:ascii="Century Gothic" w:hAnsi="Century Gothic" w:cs="Calibri"/>
          <w:sz w:val="32"/>
          <w:szCs w:val="32"/>
        </w:rPr>
        <w:t>…</w:t>
      </w:r>
    </w:p>
    <w:p w14:paraId="2A16EC39" w14:textId="05C5F614" w:rsidR="008A57D5" w:rsidRPr="000518E8" w:rsidRDefault="008A57D5" w:rsidP="008A57D5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 w:cs="Calibri"/>
          <w:sz w:val="32"/>
          <w:szCs w:val="32"/>
        </w:rPr>
      </w:pPr>
      <w:r w:rsidRPr="000518E8">
        <w:rPr>
          <w:rFonts w:ascii="Century Gothic" w:hAnsi="Century Gothic" w:cs="Calibri"/>
          <w:sz w:val="24"/>
          <w:szCs w:val="24"/>
        </w:rPr>
        <w:t xml:space="preserve">Do not use cell phones, </w:t>
      </w:r>
      <w:proofErr w:type="spellStart"/>
      <w:r w:rsidRPr="000518E8">
        <w:rPr>
          <w:rFonts w:ascii="Century Gothic" w:hAnsi="Century Gothic" w:cs="Calibri"/>
          <w:sz w:val="24"/>
          <w:szCs w:val="24"/>
        </w:rPr>
        <w:t>iPads</w:t>
      </w:r>
      <w:proofErr w:type="spellEnd"/>
      <w:r w:rsidRPr="000518E8">
        <w:rPr>
          <w:rFonts w:ascii="Century Gothic" w:hAnsi="Century Gothic" w:cs="Calibri"/>
          <w:sz w:val="24"/>
          <w:szCs w:val="24"/>
        </w:rPr>
        <w:t xml:space="preserve">, iPods, etc. in class unless </w:t>
      </w:r>
      <w:r>
        <w:rPr>
          <w:rFonts w:ascii="Century Gothic" w:hAnsi="Century Gothic" w:cs="Calibri"/>
          <w:sz w:val="24"/>
          <w:szCs w:val="24"/>
        </w:rPr>
        <w:t xml:space="preserve">instructed by Mr. </w:t>
      </w:r>
      <w:proofErr w:type="spellStart"/>
      <w:r>
        <w:rPr>
          <w:rFonts w:ascii="Century Gothic" w:hAnsi="Century Gothic" w:cs="Calibri"/>
          <w:sz w:val="24"/>
          <w:szCs w:val="24"/>
        </w:rPr>
        <w:t>Kalma</w:t>
      </w:r>
      <w:proofErr w:type="spellEnd"/>
      <w:r w:rsidRPr="000518E8">
        <w:rPr>
          <w:rFonts w:ascii="Century Gothic" w:hAnsi="Century Gothic" w:cs="Calibri"/>
          <w:sz w:val="24"/>
          <w:szCs w:val="24"/>
        </w:rPr>
        <w:t>.</w:t>
      </w:r>
      <w:r>
        <w:rPr>
          <w:rFonts w:ascii="Century Gothic" w:hAnsi="Century Gothic" w:cs="Calibri"/>
          <w:sz w:val="24"/>
          <w:szCs w:val="24"/>
        </w:rPr>
        <w:t xml:space="preserve">  If I see it, I take it.  </w:t>
      </w:r>
    </w:p>
    <w:p w14:paraId="4C711861" w14:textId="77777777" w:rsidR="008A57D5" w:rsidRPr="000518E8" w:rsidRDefault="008A57D5" w:rsidP="008A57D5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 w:cs="Calibri"/>
          <w:sz w:val="32"/>
          <w:szCs w:val="32"/>
        </w:rPr>
      </w:pPr>
      <w:r w:rsidRPr="000518E8">
        <w:rPr>
          <w:rFonts w:ascii="Century Gothic" w:hAnsi="Century Gothic" w:cs="Calibri"/>
          <w:sz w:val="24"/>
          <w:szCs w:val="24"/>
        </w:rPr>
        <w:t xml:space="preserve">Do not </w:t>
      </w:r>
      <w:r>
        <w:rPr>
          <w:rFonts w:ascii="Century Gothic" w:hAnsi="Century Gothic" w:cs="Calibri"/>
          <w:sz w:val="24"/>
          <w:szCs w:val="24"/>
        </w:rPr>
        <w:t>consume</w:t>
      </w:r>
      <w:r w:rsidRPr="000518E8">
        <w:rPr>
          <w:rFonts w:ascii="Century Gothic" w:hAnsi="Century Gothic" w:cs="Calibri"/>
          <w:sz w:val="24"/>
          <w:szCs w:val="24"/>
        </w:rPr>
        <w:t xml:space="preserve"> food or drinks, other than water, in the classroom.</w:t>
      </w:r>
    </w:p>
    <w:p w14:paraId="29C11AA1" w14:textId="77777777" w:rsidR="008A57D5" w:rsidRPr="000518E8" w:rsidRDefault="008A57D5" w:rsidP="008A57D5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 w:cs="Calibri"/>
          <w:sz w:val="32"/>
          <w:szCs w:val="32"/>
        </w:rPr>
      </w:pPr>
      <w:r w:rsidRPr="000518E8">
        <w:rPr>
          <w:rFonts w:ascii="Century Gothic" w:hAnsi="Century Gothic" w:cs="Calibri"/>
          <w:sz w:val="24"/>
          <w:szCs w:val="24"/>
        </w:rPr>
        <w:t>Do not vi</w:t>
      </w:r>
      <w:r>
        <w:rPr>
          <w:rFonts w:ascii="Century Gothic" w:hAnsi="Century Gothic" w:cs="Calibri"/>
          <w:sz w:val="24"/>
          <w:szCs w:val="24"/>
        </w:rPr>
        <w:t xml:space="preserve">olate dress code: </w:t>
      </w:r>
      <w:r w:rsidRPr="000518E8">
        <w:rPr>
          <w:rFonts w:ascii="Century Gothic" w:hAnsi="Century Gothic" w:cs="Calibri"/>
          <w:sz w:val="24"/>
          <w:szCs w:val="24"/>
        </w:rPr>
        <w:t xml:space="preserve">appropriate </w:t>
      </w:r>
      <w:r>
        <w:rPr>
          <w:rFonts w:ascii="Century Gothic" w:hAnsi="Century Gothic" w:cs="Calibri"/>
          <w:sz w:val="24"/>
          <w:szCs w:val="24"/>
        </w:rPr>
        <w:t xml:space="preserve">shirts and pants, </w:t>
      </w:r>
      <w:r w:rsidRPr="000518E8">
        <w:rPr>
          <w:rFonts w:ascii="Century Gothic" w:hAnsi="Century Gothic" w:cs="Calibri"/>
          <w:sz w:val="24"/>
          <w:szCs w:val="24"/>
        </w:rPr>
        <w:t>close</w:t>
      </w:r>
      <w:r>
        <w:rPr>
          <w:rFonts w:ascii="Century Gothic" w:hAnsi="Century Gothic" w:cs="Calibri"/>
          <w:sz w:val="24"/>
          <w:szCs w:val="24"/>
        </w:rPr>
        <w:t>d toe</w:t>
      </w:r>
      <w:r w:rsidRPr="000518E8">
        <w:rPr>
          <w:rFonts w:ascii="Century Gothic" w:hAnsi="Century Gothic" w:cs="Calibri"/>
          <w:sz w:val="24"/>
          <w:szCs w:val="24"/>
        </w:rPr>
        <w:t xml:space="preserve"> shoes (see School Handbook for reference for full dress code policy).</w:t>
      </w:r>
    </w:p>
    <w:p w14:paraId="702760B6" w14:textId="77777777" w:rsidR="008A57D5" w:rsidRPr="000518E8" w:rsidRDefault="008A57D5" w:rsidP="008A57D5">
      <w:pPr>
        <w:pStyle w:val="ListParagraph"/>
        <w:spacing w:line="240" w:lineRule="auto"/>
        <w:ind w:left="360"/>
        <w:rPr>
          <w:rFonts w:ascii="Century Gothic" w:hAnsi="Century Gothic" w:cs="Calibri"/>
        </w:rPr>
      </w:pPr>
    </w:p>
    <w:p w14:paraId="31B6183C" w14:textId="77777777" w:rsidR="008A57D5" w:rsidRPr="000518E8" w:rsidRDefault="008A57D5" w:rsidP="008A57D5">
      <w:pPr>
        <w:jc w:val="center"/>
        <w:rPr>
          <w:rFonts w:ascii="Century Gothic" w:hAnsi="Century Gothic" w:cs="Calibri"/>
          <w:i/>
          <w:sz w:val="36"/>
          <w:szCs w:val="36"/>
        </w:rPr>
      </w:pPr>
      <w:r w:rsidRPr="000518E8">
        <w:rPr>
          <w:rFonts w:ascii="Century Gothic" w:hAnsi="Century Gothic"/>
          <w:sz w:val="36"/>
          <w:szCs w:val="36"/>
        </w:rPr>
        <w:t>GRADING POLICY:</w:t>
      </w:r>
    </w:p>
    <w:p w14:paraId="31CC81DA" w14:textId="77777777" w:rsidR="008A57D5" w:rsidRPr="000518E8" w:rsidRDefault="008A57D5" w:rsidP="008A57D5">
      <w:pPr>
        <w:jc w:val="center"/>
        <w:rPr>
          <w:rFonts w:ascii="Century Gothic" w:hAnsi="Century Gothic"/>
          <w:b/>
        </w:rPr>
      </w:pPr>
    </w:p>
    <w:p w14:paraId="0D9E49B0" w14:textId="77777777" w:rsidR="008A57D5" w:rsidRPr="000518E8" w:rsidRDefault="008A57D5" w:rsidP="008A57D5">
      <w:pPr>
        <w:rPr>
          <w:rFonts w:ascii="Century Gothic" w:hAnsi="Century Gothic"/>
        </w:rPr>
      </w:pPr>
      <w:r w:rsidRPr="000518E8">
        <w:rPr>
          <w:rFonts w:ascii="Century Gothic" w:hAnsi="Century Gothic"/>
        </w:rPr>
        <w:t>At Da Vinci</w:t>
      </w:r>
      <w:r>
        <w:rPr>
          <w:rFonts w:ascii="Century Gothic" w:hAnsi="Century Gothic"/>
        </w:rPr>
        <w:t>,</w:t>
      </w:r>
      <w:r w:rsidRPr="000518E8">
        <w:rPr>
          <w:rFonts w:ascii="Century Gothic" w:hAnsi="Century Gothic"/>
        </w:rPr>
        <w:t xml:space="preserve"> we use </w:t>
      </w:r>
      <w:r>
        <w:rPr>
          <w:rFonts w:ascii="Century Gothic" w:hAnsi="Century Gothic"/>
        </w:rPr>
        <w:t>a Mastery</w:t>
      </w:r>
      <w:r w:rsidRPr="000518E8">
        <w:rPr>
          <w:rFonts w:ascii="Century Gothic" w:hAnsi="Century Gothic"/>
        </w:rPr>
        <w:t xml:space="preserve"> Based Grading</w:t>
      </w:r>
      <w:r>
        <w:rPr>
          <w:rFonts w:ascii="Century Gothic" w:hAnsi="Century Gothic"/>
        </w:rPr>
        <w:t xml:space="preserve"> system.  Students</w:t>
      </w:r>
      <w:r w:rsidRPr="000518E8">
        <w:rPr>
          <w:rFonts w:ascii="Century Gothic" w:hAnsi="Century Gothic"/>
        </w:rPr>
        <w:t xml:space="preserve"> will be graded on their ability to demonstrate proficient application of the 9</w:t>
      </w:r>
      <w:r w:rsidRPr="0065531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</w:t>
      </w:r>
      <w:r w:rsidRPr="000518E8">
        <w:rPr>
          <w:rFonts w:ascii="Century Gothic" w:hAnsi="Century Gothic"/>
        </w:rPr>
        <w:t xml:space="preserve"> Essential Skills listed on page</w:t>
      </w:r>
      <w:r>
        <w:rPr>
          <w:rFonts w:ascii="Century Gothic" w:hAnsi="Century Gothic"/>
        </w:rPr>
        <w:t>s 1and</w:t>
      </w:r>
      <w:r w:rsidRPr="000518E8">
        <w:rPr>
          <w:rFonts w:ascii="Century Gothic" w:hAnsi="Century Gothic"/>
        </w:rPr>
        <w:t xml:space="preserve"> 2.  Students will be given multiple opportunities to demonstrate their mastery of these skills each semester, along with the Habits of Mind skills that assess students’ wo</w:t>
      </w:r>
      <w:r>
        <w:rPr>
          <w:rFonts w:ascii="Century Gothic" w:hAnsi="Century Gothic"/>
        </w:rPr>
        <w:t xml:space="preserve">rk ethic and effort in projects and </w:t>
      </w:r>
      <w:r w:rsidRPr="000518E8">
        <w:rPr>
          <w:rFonts w:ascii="Century Gothic" w:hAnsi="Century Gothic"/>
        </w:rPr>
        <w:t xml:space="preserve">assignments.  </w:t>
      </w:r>
      <w:r>
        <w:rPr>
          <w:rFonts w:ascii="Century Gothic" w:hAnsi="Century Gothic"/>
        </w:rPr>
        <w:t>The grade will be broken down into the following percentages:</w:t>
      </w:r>
    </w:p>
    <w:p w14:paraId="0C7D8EFA" w14:textId="77777777" w:rsidR="008A57D5" w:rsidRPr="00271D89" w:rsidRDefault="008A57D5" w:rsidP="008A57D5">
      <w:pPr>
        <w:ind w:firstLine="720"/>
        <w:rPr>
          <w:rFonts w:ascii="Century Gothic" w:hAnsi="Century Gothic"/>
          <w:b/>
          <w:sz w:val="16"/>
          <w:szCs w:val="16"/>
        </w:rPr>
      </w:pPr>
      <w:r w:rsidRPr="000518E8">
        <w:rPr>
          <w:rFonts w:ascii="Century Gothic" w:hAnsi="Century Gothic"/>
          <w:b/>
        </w:rPr>
        <w:t xml:space="preserve">            </w:t>
      </w:r>
    </w:p>
    <w:p w14:paraId="47E2BC79" w14:textId="77777777" w:rsidR="008A57D5" w:rsidRPr="000518E8" w:rsidRDefault="008A57D5" w:rsidP="008A57D5">
      <w:pPr>
        <w:ind w:firstLine="720"/>
        <w:rPr>
          <w:rFonts w:ascii="Century Gothic" w:hAnsi="Century Gothic"/>
          <w:b/>
        </w:rPr>
      </w:pPr>
      <w:r w:rsidRPr="000518E8">
        <w:rPr>
          <w:rFonts w:ascii="Century Gothic" w:hAnsi="Century Gothic"/>
          <w:b/>
        </w:rPr>
        <w:t xml:space="preserve">      </w:t>
      </w:r>
      <w:r>
        <w:rPr>
          <w:rFonts w:ascii="Century Gothic" w:hAnsi="Century Gothic"/>
          <w:b/>
        </w:rPr>
        <w:t xml:space="preserve">          </w:t>
      </w:r>
      <w:r w:rsidRPr="000518E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Essential Skills (8</w:t>
      </w:r>
      <w:r w:rsidRPr="000518E8">
        <w:rPr>
          <w:rFonts w:ascii="Century Gothic" w:hAnsi="Century Gothic"/>
          <w:b/>
        </w:rPr>
        <w:t xml:space="preserve">0%)   </w:t>
      </w:r>
      <w:r w:rsidRPr="000518E8">
        <w:rPr>
          <w:rFonts w:ascii="Century Gothic" w:hAnsi="Century Gothic"/>
          <w:b/>
        </w:rPr>
        <w:tab/>
        <w:t xml:space="preserve">     Habits of Mind (</w:t>
      </w:r>
      <w:r>
        <w:rPr>
          <w:rFonts w:ascii="Century Gothic" w:hAnsi="Century Gothic"/>
          <w:b/>
        </w:rPr>
        <w:t>2</w:t>
      </w:r>
      <w:r w:rsidRPr="000518E8">
        <w:rPr>
          <w:rFonts w:ascii="Century Gothic" w:hAnsi="Century Gothic"/>
          <w:b/>
        </w:rPr>
        <w:t>0%)</w:t>
      </w:r>
    </w:p>
    <w:p w14:paraId="60655BE0" w14:textId="77777777" w:rsidR="008A57D5" w:rsidRPr="00271D89" w:rsidRDefault="008A57D5" w:rsidP="008A57D5">
      <w:pPr>
        <w:rPr>
          <w:rFonts w:ascii="Century Gothic" w:hAnsi="Century Gothic"/>
          <w:color w:val="333333"/>
          <w:sz w:val="16"/>
          <w:szCs w:val="16"/>
        </w:rPr>
      </w:pPr>
    </w:p>
    <w:p w14:paraId="2B828C20" w14:textId="28F00820" w:rsidR="008A57D5" w:rsidRPr="000518E8" w:rsidRDefault="008A57D5" w:rsidP="008A57D5">
      <w:pPr>
        <w:rPr>
          <w:rFonts w:ascii="Century Gothic" w:hAnsi="Century Gothic"/>
        </w:rPr>
      </w:pPr>
      <w:r w:rsidRPr="000518E8">
        <w:rPr>
          <w:rFonts w:ascii="Century Gothic" w:hAnsi="Century Gothic"/>
          <w:color w:val="333333"/>
        </w:rPr>
        <w:t>Each student is responsible to meet all course requirements, including class participation, homework, quizzes/tests, collaborative work</w:t>
      </w:r>
      <w:r>
        <w:rPr>
          <w:rFonts w:ascii="Century Gothic" w:hAnsi="Century Gothic"/>
          <w:color w:val="333333"/>
        </w:rPr>
        <w:t>,</w:t>
      </w:r>
      <w:r w:rsidRPr="000518E8">
        <w:rPr>
          <w:rFonts w:ascii="Century Gothic" w:hAnsi="Century Gothic"/>
          <w:color w:val="333333"/>
        </w:rPr>
        <w:t xml:space="preserve"> and projects.  </w:t>
      </w:r>
      <w:r w:rsidRPr="000518E8">
        <w:rPr>
          <w:rFonts w:ascii="Century Gothic" w:hAnsi="Century Gothic"/>
        </w:rPr>
        <w:t xml:space="preserve">Several methods of assessment will be </w:t>
      </w:r>
      <w:r>
        <w:rPr>
          <w:rFonts w:ascii="Century Gothic" w:hAnsi="Century Gothic"/>
        </w:rPr>
        <w:t>used during both</w:t>
      </w:r>
      <w:r w:rsidRPr="000518E8">
        <w:rPr>
          <w:rFonts w:ascii="Century Gothic" w:hAnsi="Century Gothic"/>
        </w:rPr>
        <w:t xml:space="preserve"> semesters.  Students’ projects will be graded on both an individual and group basis when applicable.  Letter grades will be earned using the following scale:</w:t>
      </w:r>
    </w:p>
    <w:p w14:paraId="4A4662BE" w14:textId="77777777" w:rsidR="008A57D5" w:rsidRPr="000518E8" w:rsidRDefault="008A57D5" w:rsidP="008A57D5">
      <w:pPr>
        <w:rPr>
          <w:rFonts w:ascii="Century Gothic" w:hAnsi="Century Gothic"/>
          <w:i/>
          <w:iCs/>
        </w:rPr>
      </w:pPr>
      <w:r w:rsidRPr="000518E8">
        <w:rPr>
          <w:rFonts w:ascii="Century Gothic" w:hAnsi="Century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8F47CA" wp14:editId="16C1F491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6515100" cy="1322070"/>
                <wp:effectExtent l="50800" t="25400" r="88900" b="100330"/>
                <wp:wrapThrough wrapText="bothSides">
                  <wp:wrapPolygon edited="0">
                    <wp:start x="-168" y="-415"/>
                    <wp:lineTo x="-168" y="22824"/>
                    <wp:lineTo x="21137" y="22824"/>
                    <wp:lineTo x="21642" y="19919"/>
                    <wp:lineTo x="21811" y="13695"/>
                    <wp:lineTo x="21811" y="-415"/>
                    <wp:lineTo x="-168" y="-415"/>
                  </wp:wrapPolygon>
                </wp:wrapThrough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2207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08"/>
                              <w:gridCol w:w="1530"/>
                              <w:gridCol w:w="2340"/>
                            </w:tblGrid>
                            <w:tr w:rsidR="009F4085" w:rsidRPr="00216762" w14:paraId="1F9E0E94" w14:textId="77777777" w:rsidTr="00491369">
                              <w:trPr>
                                <w:trHeight w:val="144"/>
                              </w:trPr>
                              <w:tc>
                                <w:tcPr>
                                  <w:tcW w:w="5508" w:type="dxa"/>
                                </w:tcPr>
                                <w:p w14:paraId="3850A952" w14:textId="77777777" w:rsidR="009F4085" w:rsidRPr="00D370FB" w:rsidRDefault="009F4085" w:rsidP="0049136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2"/>
                                      <w:u w:val="single"/>
                                    </w:rPr>
                                  </w:pPr>
                                  <w:r w:rsidRPr="00D370FB">
                                    <w:rPr>
                                      <w:bCs/>
                                      <w:color w:val="auto"/>
                                      <w:sz w:val="22"/>
                                      <w:u w:val="single"/>
                                    </w:rPr>
                                    <w:t>Meaning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97C7D78" w14:textId="77777777" w:rsidR="009F4085" w:rsidRPr="00D370FB" w:rsidRDefault="009F4085" w:rsidP="00491369">
                                  <w:pPr>
                                    <w:pStyle w:val="Default"/>
                                    <w:jc w:val="center"/>
                                    <w:rPr>
                                      <w:color w:val="FFFFFF"/>
                                      <w:sz w:val="22"/>
                                      <w:u w:val="single"/>
                                    </w:rPr>
                                  </w:pPr>
                                  <w:r w:rsidRPr="00D370FB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u w:val="single"/>
                                    </w:rPr>
                                    <w:t>Grading Scale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07E60D6F" w14:textId="77777777" w:rsidR="009F4085" w:rsidRPr="00D370FB" w:rsidRDefault="009F4085" w:rsidP="0049136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  <w:sz w:val="22"/>
                                      <w:u w:val="single"/>
                                    </w:rPr>
                                  </w:pPr>
                                  <w:r w:rsidRPr="00D370FB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u w:val="single"/>
                                    </w:rPr>
                                    <w:t>PowerSchool Grading</w:t>
                                  </w:r>
                                </w:p>
                              </w:tc>
                            </w:tr>
                            <w:tr w:rsidR="009F4085" w:rsidRPr="00216762" w14:paraId="6C9058F4" w14:textId="77777777" w:rsidTr="00491369">
                              <w:trPr>
                                <w:trHeight w:val="144"/>
                              </w:trPr>
                              <w:tc>
                                <w:tcPr>
                                  <w:tcW w:w="5508" w:type="dxa"/>
                                </w:tcPr>
                                <w:p w14:paraId="0DA20089" w14:textId="77777777" w:rsidR="009F4085" w:rsidRPr="00216762" w:rsidRDefault="009F4085" w:rsidP="00D370FB">
                                  <w:pPr>
                                    <w:pStyle w:val="Default"/>
                                    <w:rPr>
                                      <w:sz w:val="22"/>
                                    </w:rPr>
                                  </w:pPr>
                                  <w:r w:rsidRPr="00216762">
                                    <w:rPr>
                                      <w:sz w:val="22"/>
                                    </w:rPr>
                                    <w:t>No evidence. Students fail</w:t>
                                  </w:r>
                                  <w:r>
                                    <w:rPr>
                                      <w:sz w:val="22"/>
                                    </w:rPr>
                                    <w:t>ed</w:t>
                                  </w:r>
                                  <w:r w:rsidRPr="00216762">
                                    <w:rPr>
                                      <w:sz w:val="22"/>
                                    </w:rPr>
                                    <w:t xml:space="preserve"> to submit an assignment. 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AFB4729" w14:textId="77777777" w:rsidR="009F4085" w:rsidRPr="00216762" w:rsidRDefault="009F4085" w:rsidP="00491369">
                                  <w:pPr>
                                    <w:pStyle w:val="Default"/>
                                    <w:rPr>
                                      <w:sz w:val="22"/>
                                    </w:rPr>
                                  </w:pPr>
                                  <w:r w:rsidRPr="00216762">
                                    <w:rPr>
                                      <w:sz w:val="22"/>
                                    </w:rPr>
                                    <w:t xml:space="preserve">0.0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34E5BCFF" w14:textId="77777777" w:rsidR="009F4085" w:rsidRPr="00216762" w:rsidRDefault="009F4085" w:rsidP="00491369">
                                  <w:pPr>
                                    <w:pStyle w:val="Defaul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No Pass</w:t>
                                  </w:r>
                                </w:p>
                              </w:tc>
                            </w:tr>
                            <w:tr w:rsidR="009F4085" w:rsidRPr="00216762" w14:paraId="4A66A3B8" w14:textId="77777777" w:rsidTr="00491369">
                              <w:trPr>
                                <w:trHeight w:val="144"/>
                              </w:trPr>
                              <w:tc>
                                <w:tcPr>
                                  <w:tcW w:w="5508" w:type="dxa"/>
                                </w:tcPr>
                                <w:p w14:paraId="78B16C11" w14:textId="77777777" w:rsidR="009F4085" w:rsidRPr="00216762" w:rsidRDefault="009F4085" w:rsidP="00491369">
                                  <w:pPr>
                                    <w:pStyle w:val="Default"/>
                                    <w:rPr>
                                      <w:sz w:val="22"/>
                                    </w:rPr>
                                  </w:pPr>
                                  <w:r w:rsidRPr="00216762">
                                    <w:rPr>
                                      <w:sz w:val="22"/>
                                    </w:rPr>
                                    <w:t xml:space="preserve">Evidence does not demonstrate understanding. 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98BC9E0" w14:textId="77777777" w:rsidR="009F4085" w:rsidRPr="00216762" w:rsidRDefault="009F4085" w:rsidP="00326458">
                                  <w:pPr>
                                    <w:pStyle w:val="Defaul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</w:t>
                                  </w:r>
                                  <w:r w:rsidRPr="00216762">
                                    <w:rPr>
                                      <w:sz w:val="22"/>
                                    </w:rPr>
                                    <w:t>.0 –</w:t>
                                  </w:r>
                                  <w:r>
                                    <w:rPr>
                                      <w:sz w:val="22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12CC8067" w14:textId="77777777" w:rsidR="009F4085" w:rsidRPr="00216762" w:rsidRDefault="009F4085" w:rsidP="00491369">
                                  <w:pPr>
                                    <w:pStyle w:val="Defaul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No Pass</w:t>
                                  </w:r>
                                </w:p>
                              </w:tc>
                            </w:tr>
                            <w:tr w:rsidR="009F4085" w:rsidRPr="00216762" w14:paraId="39B2AFB7" w14:textId="77777777" w:rsidTr="00491369">
                              <w:trPr>
                                <w:trHeight w:val="144"/>
                              </w:trPr>
                              <w:tc>
                                <w:tcPr>
                                  <w:tcW w:w="5508" w:type="dxa"/>
                                </w:tcPr>
                                <w:p w14:paraId="5EA39B70" w14:textId="77777777" w:rsidR="009F4085" w:rsidRPr="00216762" w:rsidRDefault="009F4085" w:rsidP="00054375">
                                  <w:pPr>
                                    <w:pStyle w:val="Default"/>
                                    <w:rPr>
                                      <w:sz w:val="22"/>
                                    </w:rPr>
                                  </w:pPr>
                                  <w:r w:rsidRPr="00216762">
                                    <w:rPr>
                                      <w:sz w:val="22"/>
                                    </w:rPr>
                                    <w:t xml:space="preserve">Evidence demonstrates </w:t>
                                  </w:r>
                                  <w:r>
                                    <w:rPr>
                                      <w:sz w:val="22"/>
                                    </w:rPr>
                                    <w:t>basic</w:t>
                                  </w:r>
                                  <w:r w:rsidRPr="00216762">
                                    <w:rPr>
                                      <w:sz w:val="22"/>
                                    </w:rPr>
                                    <w:t xml:space="preserve"> understanding.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58F1079" w14:textId="77777777" w:rsidR="009F4085" w:rsidRPr="00216762" w:rsidRDefault="009F4085" w:rsidP="00491369">
                                  <w:pPr>
                                    <w:pStyle w:val="Defaul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2.0 – 3</w:t>
                                  </w:r>
                                  <w:r w:rsidRPr="00216762">
                                    <w:rPr>
                                      <w:sz w:val="22"/>
                                    </w:rPr>
                                    <w:t xml:space="preserve">.0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1C77C44E" w14:textId="77777777" w:rsidR="009F4085" w:rsidRPr="00216762" w:rsidRDefault="009F4085" w:rsidP="00491369">
                                  <w:pPr>
                                    <w:pStyle w:val="Defaul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C- to B-</w:t>
                                  </w:r>
                                </w:p>
                              </w:tc>
                            </w:tr>
                            <w:tr w:rsidR="009F4085" w:rsidRPr="00216762" w14:paraId="3AA34E38" w14:textId="77777777" w:rsidTr="00491369">
                              <w:trPr>
                                <w:trHeight w:val="145"/>
                              </w:trPr>
                              <w:tc>
                                <w:tcPr>
                                  <w:tcW w:w="5508" w:type="dxa"/>
                                </w:tcPr>
                                <w:p w14:paraId="170BCEFB" w14:textId="77777777" w:rsidR="009F4085" w:rsidRPr="00216762" w:rsidRDefault="009F4085" w:rsidP="00054375">
                                  <w:pPr>
                                    <w:pStyle w:val="Default"/>
                                    <w:rPr>
                                      <w:sz w:val="22"/>
                                    </w:rPr>
                                  </w:pPr>
                                  <w:r w:rsidRPr="00216762">
                                    <w:rPr>
                                      <w:sz w:val="22"/>
                                    </w:rPr>
                                    <w:t xml:space="preserve">Evidence demonstrates </w:t>
                                  </w:r>
                                  <w:r>
                                    <w:rPr>
                                      <w:sz w:val="22"/>
                                    </w:rPr>
                                    <w:t>proficient</w:t>
                                  </w:r>
                                  <w:r w:rsidRPr="00216762">
                                    <w:rPr>
                                      <w:sz w:val="22"/>
                                    </w:rPr>
                                    <w:t xml:space="preserve"> understanding.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B10424F" w14:textId="77777777" w:rsidR="009F4085" w:rsidRPr="00216762" w:rsidRDefault="009F4085" w:rsidP="00491369">
                                  <w:pPr>
                                    <w:pStyle w:val="Defaul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3.0 – 4.0</w:t>
                                  </w:r>
                                  <w:r w:rsidRPr="00216762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9CCA358" w14:textId="77777777" w:rsidR="009F4085" w:rsidRPr="00216762" w:rsidRDefault="009F4085" w:rsidP="00491369">
                                  <w:pPr>
                                    <w:pStyle w:val="Defaul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B to A</w:t>
                                  </w:r>
                                </w:p>
                              </w:tc>
                            </w:tr>
                            <w:tr w:rsidR="009F4085" w:rsidRPr="00216762" w14:paraId="411EB826" w14:textId="77777777" w:rsidTr="00491369">
                              <w:trPr>
                                <w:trHeight w:val="288"/>
                              </w:trPr>
                              <w:tc>
                                <w:tcPr>
                                  <w:tcW w:w="5508" w:type="dxa"/>
                                </w:tcPr>
                                <w:p w14:paraId="25FC9FE0" w14:textId="77777777" w:rsidR="009F4085" w:rsidRPr="00216762" w:rsidRDefault="009F4085" w:rsidP="00054375">
                                  <w:pPr>
                                    <w:pStyle w:val="Default"/>
                                    <w:rPr>
                                      <w:sz w:val="22"/>
                                    </w:rPr>
                                  </w:pPr>
                                  <w:r w:rsidRPr="00216762">
                                    <w:rPr>
                                      <w:sz w:val="22"/>
                                    </w:rPr>
                                    <w:t xml:space="preserve">Evidence demonstrates </w:t>
                                  </w:r>
                                  <w:r>
                                    <w:rPr>
                                      <w:sz w:val="22"/>
                                    </w:rPr>
                                    <w:t>excellent</w:t>
                                  </w:r>
                                  <w:r w:rsidRPr="00216762">
                                    <w:rPr>
                                      <w:sz w:val="22"/>
                                    </w:rPr>
                                    <w:t xml:space="preserve"> understanding.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78E0C92" w14:textId="77777777" w:rsidR="009F4085" w:rsidRPr="00216762" w:rsidRDefault="009F4085" w:rsidP="00491369">
                                  <w:pPr>
                                    <w:pStyle w:val="Defaul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4.0 – 5</w:t>
                                  </w:r>
                                  <w:r w:rsidRPr="00216762">
                                    <w:rPr>
                                      <w:sz w:val="22"/>
                                    </w:rPr>
                                    <w:t xml:space="preserve">.0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4F851FB8" w14:textId="77777777" w:rsidR="009F4085" w:rsidRPr="00216762" w:rsidRDefault="009F4085" w:rsidP="00491369">
                                  <w:pPr>
                                    <w:pStyle w:val="Defaul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A+</w:t>
                                  </w:r>
                                </w:p>
                              </w:tc>
                            </w:tr>
                            <w:tr w:rsidR="009F4085" w:rsidRPr="00216762" w14:paraId="45703644" w14:textId="77777777" w:rsidTr="00491369">
                              <w:trPr>
                                <w:trHeight w:val="288"/>
                              </w:trPr>
                              <w:tc>
                                <w:tcPr>
                                  <w:tcW w:w="5508" w:type="dxa"/>
                                </w:tcPr>
                                <w:p w14:paraId="528B6FA2" w14:textId="77777777" w:rsidR="009F4085" w:rsidRPr="00216762" w:rsidRDefault="009F4085" w:rsidP="00491369">
                                  <w:pPr>
                                    <w:pStyle w:val="Defaul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A466DEC" w14:textId="77777777" w:rsidR="009F4085" w:rsidRPr="00216762" w:rsidRDefault="009F4085" w:rsidP="00491369">
                                  <w:pPr>
                                    <w:pStyle w:val="Defaul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0AF3C8EF" w14:textId="77777777" w:rsidR="009F4085" w:rsidRDefault="009F4085" w:rsidP="00491369">
                                  <w:pPr>
                                    <w:pStyle w:val="Defaul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DEA671" w14:textId="77777777" w:rsidR="009F4085" w:rsidRDefault="009F4085" w:rsidP="008A5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1" o:spid="_x0000_s1030" type="#_x0000_t65" style="position:absolute;margin-left:-8.95pt;margin-top:9.1pt;width:513pt;height:104.1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" adj="18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08"/>
                        <w:gridCol w:w="1530"/>
                        <w:gridCol w:w="2340"/>
                      </w:tblGrid>
                      <w:tr w:rsidR="009F4085" w:rsidRPr="00216762" w14:paraId="1F9E0E94" w14:textId="77777777" w:rsidTr="00491369">
                        <w:trPr>
                          <w:trHeight w:val="144"/>
                        </w:trPr>
                        <w:tc>
                          <w:tcPr>
                            <w:tcW w:w="5508" w:type="dxa"/>
                          </w:tcPr>
                          <w:p w14:paraId="3850A952" w14:textId="77777777" w:rsidR="009F4085" w:rsidRPr="00D370FB" w:rsidRDefault="009F4085" w:rsidP="0049136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2"/>
                                <w:u w:val="single"/>
                              </w:rPr>
                            </w:pPr>
                            <w:r w:rsidRPr="00D370FB">
                              <w:rPr>
                                <w:bCs/>
                                <w:color w:val="auto"/>
                                <w:sz w:val="22"/>
                                <w:u w:val="single"/>
                              </w:rPr>
                              <w:t>Meaning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97C7D78" w14:textId="77777777" w:rsidR="009F4085" w:rsidRPr="00D370FB" w:rsidRDefault="009F4085" w:rsidP="00491369">
                            <w:pPr>
                              <w:pStyle w:val="Default"/>
                              <w:jc w:val="center"/>
                              <w:rPr>
                                <w:color w:val="FFFFFF"/>
                                <w:sz w:val="22"/>
                                <w:u w:val="single"/>
                              </w:rPr>
                            </w:pPr>
                            <w:r w:rsidRPr="00D370FB">
                              <w:rPr>
                                <w:rFonts w:cs="Times New Roman"/>
                                <w:color w:val="auto"/>
                                <w:sz w:val="22"/>
                                <w:u w:val="single"/>
                              </w:rPr>
                              <w:t>Grading Scale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07E60D6F" w14:textId="77777777" w:rsidR="009F4085" w:rsidRPr="00D370FB" w:rsidRDefault="009F4085" w:rsidP="0049136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  <w:sz w:val="22"/>
                                <w:u w:val="single"/>
                              </w:rPr>
                            </w:pPr>
                            <w:r w:rsidRPr="00D370FB">
                              <w:rPr>
                                <w:rFonts w:cs="Times New Roman"/>
                                <w:color w:val="auto"/>
                                <w:sz w:val="22"/>
                                <w:u w:val="single"/>
                              </w:rPr>
                              <w:t>PowerSchool Grading</w:t>
                            </w:r>
                          </w:p>
                        </w:tc>
                      </w:tr>
                      <w:tr w:rsidR="009F4085" w:rsidRPr="00216762" w14:paraId="6C9058F4" w14:textId="77777777" w:rsidTr="00491369">
                        <w:trPr>
                          <w:trHeight w:val="144"/>
                        </w:trPr>
                        <w:tc>
                          <w:tcPr>
                            <w:tcW w:w="5508" w:type="dxa"/>
                          </w:tcPr>
                          <w:p w14:paraId="0DA20089" w14:textId="77777777" w:rsidR="009F4085" w:rsidRPr="00216762" w:rsidRDefault="009F4085" w:rsidP="00D370FB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 w:rsidRPr="00216762">
                              <w:rPr>
                                <w:sz w:val="22"/>
                              </w:rPr>
                              <w:t>No evidence. Students fail</w:t>
                            </w:r>
                            <w:r>
                              <w:rPr>
                                <w:sz w:val="22"/>
                              </w:rPr>
                              <w:t>ed</w:t>
                            </w:r>
                            <w:r w:rsidRPr="00216762">
                              <w:rPr>
                                <w:sz w:val="22"/>
                              </w:rPr>
                              <w:t xml:space="preserve"> to submit an assignment.  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AFB4729" w14:textId="77777777" w:rsidR="009F4085" w:rsidRPr="00216762" w:rsidRDefault="009F4085" w:rsidP="00491369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 w:rsidRPr="00216762">
                              <w:rPr>
                                <w:sz w:val="22"/>
                              </w:rPr>
                              <w:t xml:space="preserve">0.0 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34E5BCFF" w14:textId="77777777" w:rsidR="009F4085" w:rsidRPr="00216762" w:rsidRDefault="009F4085" w:rsidP="00491369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No Pass</w:t>
                            </w:r>
                          </w:p>
                        </w:tc>
                      </w:tr>
                      <w:tr w:rsidR="009F4085" w:rsidRPr="00216762" w14:paraId="4A66A3B8" w14:textId="77777777" w:rsidTr="00491369">
                        <w:trPr>
                          <w:trHeight w:val="144"/>
                        </w:trPr>
                        <w:tc>
                          <w:tcPr>
                            <w:tcW w:w="5508" w:type="dxa"/>
                          </w:tcPr>
                          <w:p w14:paraId="78B16C11" w14:textId="77777777" w:rsidR="009F4085" w:rsidRPr="00216762" w:rsidRDefault="009F4085" w:rsidP="00491369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 w:rsidRPr="00216762">
                              <w:rPr>
                                <w:sz w:val="22"/>
                              </w:rPr>
                              <w:t xml:space="preserve">Evidence does not demonstrate understanding.  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98BC9E0" w14:textId="77777777" w:rsidR="009F4085" w:rsidRPr="00216762" w:rsidRDefault="009F4085" w:rsidP="00326458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  <w:r w:rsidRPr="00216762">
                              <w:rPr>
                                <w:sz w:val="22"/>
                              </w:rPr>
                              <w:t>.0 –</w:t>
                            </w:r>
                            <w:r>
                              <w:rPr>
                                <w:sz w:val="22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12CC8067" w14:textId="77777777" w:rsidR="009F4085" w:rsidRPr="00216762" w:rsidRDefault="009F4085" w:rsidP="00491369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No Pass</w:t>
                            </w:r>
                          </w:p>
                        </w:tc>
                      </w:tr>
                      <w:tr w:rsidR="009F4085" w:rsidRPr="00216762" w14:paraId="39B2AFB7" w14:textId="77777777" w:rsidTr="00491369">
                        <w:trPr>
                          <w:trHeight w:val="144"/>
                        </w:trPr>
                        <w:tc>
                          <w:tcPr>
                            <w:tcW w:w="5508" w:type="dxa"/>
                          </w:tcPr>
                          <w:p w14:paraId="5EA39B70" w14:textId="77777777" w:rsidR="009F4085" w:rsidRPr="00216762" w:rsidRDefault="009F4085" w:rsidP="00054375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 w:rsidRPr="00216762">
                              <w:rPr>
                                <w:sz w:val="22"/>
                              </w:rPr>
                              <w:t xml:space="preserve">Evidence demonstrates </w:t>
                            </w:r>
                            <w:r>
                              <w:rPr>
                                <w:sz w:val="22"/>
                              </w:rPr>
                              <w:t>basic</w:t>
                            </w:r>
                            <w:r w:rsidRPr="00216762">
                              <w:rPr>
                                <w:sz w:val="22"/>
                              </w:rPr>
                              <w:t xml:space="preserve"> understanding. 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58F1079" w14:textId="77777777" w:rsidR="009F4085" w:rsidRPr="00216762" w:rsidRDefault="009F4085" w:rsidP="00491369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2.0 – 3</w:t>
                            </w:r>
                            <w:r w:rsidRPr="00216762">
                              <w:rPr>
                                <w:sz w:val="22"/>
                              </w:rPr>
                              <w:t xml:space="preserve">.0 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1C77C44E" w14:textId="77777777" w:rsidR="009F4085" w:rsidRPr="00216762" w:rsidRDefault="009F4085" w:rsidP="00491369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C- to B-</w:t>
                            </w:r>
                          </w:p>
                        </w:tc>
                      </w:tr>
                      <w:tr w:rsidR="009F4085" w:rsidRPr="00216762" w14:paraId="3AA34E38" w14:textId="77777777" w:rsidTr="00491369">
                        <w:trPr>
                          <w:trHeight w:val="145"/>
                        </w:trPr>
                        <w:tc>
                          <w:tcPr>
                            <w:tcW w:w="5508" w:type="dxa"/>
                          </w:tcPr>
                          <w:p w14:paraId="170BCEFB" w14:textId="77777777" w:rsidR="009F4085" w:rsidRPr="00216762" w:rsidRDefault="009F4085" w:rsidP="00054375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 w:rsidRPr="00216762">
                              <w:rPr>
                                <w:sz w:val="22"/>
                              </w:rPr>
                              <w:t xml:space="preserve">Evidence demonstrates </w:t>
                            </w:r>
                            <w:r>
                              <w:rPr>
                                <w:sz w:val="22"/>
                              </w:rPr>
                              <w:t>proficient</w:t>
                            </w:r>
                            <w:r w:rsidRPr="00216762">
                              <w:rPr>
                                <w:sz w:val="22"/>
                              </w:rPr>
                              <w:t xml:space="preserve"> understanding. 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3B10424F" w14:textId="77777777" w:rsidR="009F4085" w:rsidRPr="00216762" w:rsidRDefault="009F4085" w:rsidP="00491369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3.0 – 4.0</w:t>
                            </w:r>
                            <w:r w:rsidRPr="0021676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79CCA358" w14:textId="77777777" w:rsidR="009F4085" w:rsidRPr="00216762" w:rsidRDefault="009F4085" w:rsidP="00491369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B to A</w:t>
                            </w:r>
                          </w:p>
                        </w:tc>
                      </w:tr>
                      <w:tr w:rsidR="009F4085" w:rsidRPr="00216762" w14:paraId="411EB826" w14:textId="77777777" w:rsidTr="00491369">
                        <w:trPr>
                          <w:trHeight w:val="288"/>
                        </w:trPr>
                        <w:tc>
                          <w:tcPr>
                            <w:tcW w:w="5508" w:type="dxa"/>
                          </w:tcPr>
                          <w:p w14:paraId="25FC9FE0" w14:textId="77777777" w:rsidR="009F4085" w:rsidRPr="00216762" w:rsidRDefault="009F4085" w:rsidP="00054375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 w:rsidRPr="00216762">
                              <w:rPr>
                                <w:sz w:val="22"/>
                              </w:rPr>
                              <w:t xml:space="preserve">Evidence demonstrates </w:t>
                            </w:r>
                            <w:r>
                              <w:rPr>
                                <w:sz w:val="22"/>
                              </w:rPr>
                              <w:t>excellent</w:t>
                            </w:r>
                            <w:r w:rsidRPr="00216762">
                              <w:rPr>
                                <w:sz w:val="22"/>
                              </w:rPr>
                              <w:t xml:space="preserve"> understanding. 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78E0C92" w14:textId="77777777" w:rsidR="009F4085" w:rsidRPr="00216762" w:rsidRDefault="009F4085" w:rsidP="00491369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4.0 – 5</w:t>
                            </w:r>
                            <w:r w:rsidRPr="00216762">
                              <w:rPr>
                                <w:sz w:val="22"/>
                              </w:rPr>
                              <w:t xml:space="preserve">.0 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4F851FB8" w14:textId="77777777" w:rsidR="009F4085" w:rsidRPr="00216762" w:rsidRDefault="009F4085" w:rsidP="00491369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A+</w:t>
                            </w:r>
                          </w:p>
                        </w:tc>
                      </w:tr>
                      <w:tr w:rsidR="009F4085" w:rsidRPr="00216762" w14:paraId="45703644" w14:textId="77777777" w:rsidTr="00491369">
                        <w:trPr>
                          <w:trHeight w:val="288"/>
                        </w:trPr>
                        <w:tc>
                          <w:tcPr>
                            <w:tcW w:w="5508" w:type="dxa"/>
                          </w:tcPr>
                          <w:p w14:paraId="528B6FA2" w14:textId="77777777" w:rsidR="009F4085" w:rsidRPr="00216762" w:rsidRDefault="009F4085" w:rsidP="00491369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4A466DEC" w14:textId="77777777" w:rsidR="009F4085" w:rsidRPr="00216762" w:rsidRDefault="009F4085" w:rsidP="00491369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0AF3C8EF" w14:textId="77777777" w:rsidR="009F4085" w:rsidRDefault="009F4085" w:rsidP="00491369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7CDEA671" w14:textId="77777777" w:rsidR="009F4085" w:rsidRDefault="009F4085" w:rsidP="008A57D5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518E8">
        <w:rPr>
          <w:rFonts w:ascii="Century Gothic" w:hAnsi="Century Gothic"/>
          <w:i/>
          <w:iCs/>
        </w:rPr>
        <w:t>***Note</w:t>
      </w:r>
      <w:r>
        <w:rPr>
          <w:rFonts w:ascii="Century Gothic" w:hAnsi="Century Gothic"/>
          <w:i/>
          <w:iCs/>
        </w:rPr>
        <w:t>: Any grade lower than a C- (2.0</w:t>
      </w:r>
      <w:r w:rsidRPr="000518E8">
        <w:rPr>
          <w:rFonts w:ascii="Century Gothic" w:hAnsi="Century Gothic"/>
          <w:i/>
          <w:iCs/>
        </w:rPr>
        <w:t xml:space="preserve"> and below) is considered not passing (I=incomplete) (as any grade lower than a C disqualifies a student from becoming university eligible).  A student that receives a grade lower than a C- will be responsible for completing summer school, additional classes</w:t>
      </w:r>
      <w:r>
        <w:rPr>
          <w:rFonts w:ascii="Century Gothic" w:hAnsi="Century Gothic"/>
          <w:i/>
          <w:iCs/>
        </w:rPr>
        <w:t>,</w:t>
      </w:r>
      <w:r w:rsidRPr="000518E8">
        <w:rPr>
          <w:rFonts w:ascii="Century Gothic" w:hAnsi="Century Gothic"/>
          <w:i/>
          <w:iCs/>
        </w:rPr>
        <w:t xml:space="preserve"> or special assignments and work to complete the class for credit.</w:t>
      </w:r>
    </w:p>
    <w:p w14:paraId="0946F8EE" w14:textId="77777777" w:rsidR="008A57D5" w:rsidRDefault="008A57D5" w:rsidP="008A57D5">
      <w:pPr>
        <w:rPr>
          <w:rFonts w:ascii="Century Gothic" w:hAnsi="Century Gothic" w:cs="Calibri"/>
          <w:b/>
          <w:szCs w:val="20"/>
        </w:rPr>
      </w:pPr>
    </w:p>
    <w:p w14:paraId="6950F388" w14:textId="77777777" w:rsidR="006A57D4" w:rsidRDefault="006A57D4" w:rsidP="006A57D4">
      <w:pPr>
        <w:rPr>
          <w:rFonts w:ascii="Century Gothic" w:hAnsi="Century Gothic" w:cs="Calibri"/>
          <w:b/>
          <w:szCs w:val="20"/>
        </w:rPr>
      </w:pPr>
    </w:p>
    <w:p w14:paraId="619BAA68" w14:textId="163AEEF5" w:rsidR="006A57D4" w:rsidRPr="00054375" w:rsidRDefault="006A57D4" w:rsidP="006A57D4">
      <w:pPr>
        <w:rPr>
          <w:rFonts w:ascii="Century Gothic" w:hAnsi="Century Gothic" w:cs="Calibri"/>
          <w:b/>
          <w:szCs w:val="20"/>
        </w:rPr>
      </w:pPr>
      <w:r w:rsidRPr="000518E8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65ADC5" wp14:editId="78C81B68">
                <wp:simplePos x="0" y="0"/>
                <wp:positionH relativeFrom="column">
                  <wp:posOffset>1905</wp:posOffset>
                </wp:positionH>
                <wp:positionV relativeFrom="paragraph">
                  <wp:posOffset>180975</wp:posOffset>
                </wp:positionV>
                <wp:extent cx="6334760" cy="3905250"/>
                <wp:effectExtent l="0" t="0" r="2794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760" cy="39052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51263" w14:textId="77777777" w:rsidR="009F4085" w:rsidRPr="00C23ABF" w:rsidRDefault="009F4085" w:rsidP="006A57D4">
                            <w:pPr>
                              <w:jc w:val="center"/>
                              <w:rPr>
                                <w:rFonts w:ascii="AxeHandel" w:hAnsi="AxeHandel"/>
                                <w:sz w:val="32"/>
                                <w:szCs w:val="32"/>
                              </w:rPr>
                            </w:pPr>
                            <w:r w:rsidRPr="00C23ABF">
                              <w:rPr>
                                <w:rFonts w:ascii="AxeHandel" w:hAnsi="AxeHandel"/>
                                <w:sz w:val="32"/>
                                <w:szCs w:val="32"/>
                              </w:rPr>
                              <w:t>Late Work Policy</w:t>
                            </w:r>
                          </w:p>
                          <w:p w14:paraId="7C0F4231" w14:textId="77777777" w:rsidR="009F4085" w:rsidRPr="00A87545" w:rsidRDefault="009F4085" w:rsidP="006A57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6B5705" w14:textId="77777777" w:rsidR="009F4085" w:rsidRPr="00A87545" w:rsidRDefault="009F4085" w:rsidP="006A57D4">
                            <w:r>
                              <w:t xml:space="preserve">Should class assignments, homework, or project pieces be turned in late, students will receive a deduction in Habits of Mind grades (which account for 20% of the student’s overall grade). </w:t>
                            </w:r>
                            <w:r w:rsidRPr="004B0EAB">
                              <w:t xml:space="preserve">It is highly recommended that assignments </w:t>
                            </w:r>
                            <w:proofErr w:type="gramStart"/>
                            <w:r w:rsidRPr="004B0EAB">
                              <w:t>are</w:t>
                            </w:r>
                            <w:proofErr w:type="gramEnd"/>
                            <w:r w:rsidRPr="004B0EAB">
                              <w:t xml:space="preserve"> submitted within a week of the due date to avoid overwhelming penalties. </w:t>
                            </w:r>
                            <w:r>
                              <w:t xml:space="preserve"> </w:t>
                            </w:r>
                            <w:r w:rsidRPr="004B0EAB">
                              <w:rPr>
                                <w:i/>
                              </w:rPr>
                              <w:t xml:space="preserve">Please note that most colleges to not accept any late work, so we need to take the opportunity to build time-management skills now.  </w:t>
                            </w:r>
                          </w:p>
                          <w:p w14:paraId="60F65985" w14:textId="77777777" w:rsidR="009F4085" w:rsidRDefault="009F4085" w:rsidP="006A57D4">
                            <w:pPr>
                              <w:jc w:val="center"/>
                              <w:rPr>
                                <w:rFonts w:ascii="AxeHandel" w:hAnsi="AxeHandel"/>
                                <w:sz w:val="32"/>
                                <w:szCs w:val="32"/>
                              </w:rPr>
                            </w:pPr>
                          </w:p>
                          <w:p w14:paraId="65D52326" w14:textId="77777777" w:rsidR="009F4085" w:rsidRPr="00C23ABF" w:rsidRDefault="009F4085" w:rsidP="006A57D4">
                            <w:pPr>
                              <w:jc w:val="center"/>
                              <w:rPr>
                                <w:rFonts w:ascii="AxeHandel" w:hAnsi="AxeHandel"/>
                                <w:sz w:val="32"/>
                                <w:szCs w:val="32"/>
                              </w:rPr>
                            </w:pPr>
                            <w:r w:rsidRPr="00C23ABF">
                              <w:rPr>
                                <w:rFonts w:ascii="AxeHandel" w:hAnsi="AxeHandel"/>
                                <w:sz w:val="32"/>
                                <w:szCs w:val="32"/>
                              </w:rPr>
                              <w:t>Makeup Work Policies</w:t>
                            </w:r>
                          </w:p>
                          <w:p w14:paraId="3CB24EDC" w14:textId="77777777" w:rsidR="009F4085" w:rsidRPr="00A87545" w:rsidRDefault="009F4085" w:rsidP="006A57D4">
                            <w:pPr>
                              <w:rPr>
                                <w:i/>
                              </w:rPr>
                            </w:pPr>
                            <w:r w:rsidRPr="00A87545">
                              <w:rPr>
                                <w:i/>
                              </w:rPr>
                              <w:t>If a student is absent…</w:t>
                            </w:r>
                          </w:p>
                          <w:p w14:paraId="1F881089" w14:textId="77777777" w:rsidR="009F4085" w:rsidRPr="00A87545" w:rsidRDefault="009F4085" w:rsidP="006A57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Check the English 9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Weebly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for important documents and class assignments or email as soon as possible.  </w:t>
                            </w:r>
                          </w:p>
                          <w:p w14:paraId="41EF1D9A" w14:textId="77777777" w:rsidR="009F4085" w:rsidRPr="00A87545" w:rsidRDefault="009F4085" w:rsidP="006A57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Students have</w:t>
                            </w:r>
                            <w:r w:rsidRPr="00A87545">
                              <w:rPr>
                                <w:sz w:val="24"/>
                                <w:szCs w:val="24"/>
                              </w:rPr>
                              <w:t xml:space="preserve"> the amount of time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they were absent to make up</w:t>
                            </w:r>
                            <w:r w:rsidRPr="00A87545">
                              <w:rPr>
                                <w:sz w:val="24"/>
                                <w:szCs w:val="24"/>
                              </w:rPr>
                              <w:t xml:space="preserve"> work.  </w:t>
                            </w:r>
                            <w:r w:rsidRPr="00A8754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For example, if a student is absent one day, he or she has one day to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submit missing</w:t>
                            </w:r>
                            <w:r w:rsidRPr="00A8754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work. </w:t>
                            </w:r>
                          </w:p>
                          <w:p w14:paraId="0D4F81E1" w14:textId="77777777" w:rsidR="009F4085" w:rsidRPr="00A87545" w:rsidRDefault="009F4085" w:rsidP="006A57D4">
                            <w:pPr>
                              <w:rPr>
                                <w:i/>
                              </w:rPr>
                            </w:pPr>
                            <w:r w:rsidRPr="00A87545">
                              <w:rPr>
                                <w:i/>
                              </w:rPr>
                              <w:t>If a student is absent on the day of a quiz or an exam…</w:t>
                            </w:r>
                          </w:p>
                          <w:p w14:paraId="3E363B8D" w14:textId="77777777" w:rsidR="009F4085" w:rsidRPr="00A87545" w:rsidRDefault="009F4085" w:rsidP="006A5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Students will </w:t>
                            </w:r>
                            <w:r w:rsidRPr="00A875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make it up the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day they return to school.</w:t>
                            </w:r>
                            <w:r w:rsidRPr="00A875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 EXCEPTIONS.</w:t>
                            </w:r>
                            <w:r w:rsidRPr="00A8754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1976D82" w14:textId="77777777" w:rsidR="009F4085" w:rsidRPr="009E59AD" w:rsidRDefault="009F4085" w:rsidP="006A5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r w:rsidRPr="00A8754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Note: Students will always know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the date of an assessment </w:t>
                            </w:r>
                            <w:r w:rsidRPr="00A87545">
                              <w:rPr>
                                <w:i/>
                                <w:sz w:val="24"/>
                                <w:szCs w:val="24"/>
                              </w:rPr>
                              <w:t>at least a week in advance, if not more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8754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565ADC5" id="Text Box 1" o:spid="_x0000_s1031" type="#_x0000_t202" style="position:absolute;margin-left:.15pt;margin-top:14.25pt;width:498.8pt;height:307.5pt;z-index:251664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" fillcolor="white [3201]" strokecolor="black [3200]" strokeweight="2pt">
                <v:textbox>
                  <w:txbxContent>
                    <w:p w14:paraId="51351263" w14:textId="77777777" w:rsidR="006A57D4" w:rsidRPr="00C23ABF" w:rsidRDefault="006A57D4" w:rsidP="006A57D4">
                      <w:pPr>
                        <w:jc w:val="center"/>
                        <w:rPr>
                          <w:rFonts w:ascii="AxeHandel" w:hAnsi="AxeHandel"/>
                          <w:sz w:val="32"/>
                          <w:szCs w:val="32"/>
                        </w:rPr>
                      </w:pPr>
                      <w:r w:rsidRPr="00C23ABF">
                        <w:rPr>
                          <w:rFonts w:ascii="AxeHandel" w:hAnsi="AxeHandel"/>
                          <w:sz w:val="32"/>
                          <w:szCs w:val="32"/>
                        </w:rPr>
                        <w:t>Late Work Policy</w:t>
                      </w:r>
                    </w:p>
                    <w:p w14:paraId="7C0F4231" w14:textId="77777777" w:rsidR="006A57D4" w:rsidRPr="00A87545" w:rsidRDefault="006A57D4" w:rsidP="006A57D4">
                      <w:pPr>
                        <w:jc w:val="center"/>
                        <w:rPr>
                          <w:b/>
                        </w:rPr>
                      </w:pPr>
                    </w:p>
                    <w:p w14:paraId="706B5705" w14:textId="77777777" w:rsidR="006A57D4" w:rsidRPr="00A87545" w:rsidRDefault="006A57D4" w:rsidP="006A57D4">
                      <w:r>
                        <w:t xml:space="preserve">Should class assignments, homework, or project pieces be turned in late, students will receive a deduction in Habits of Mind grades (which account for 20% of the student’s overall grade). </w:t>
                      </w:r>
                      <w:r w:rsidRPr="004B0EAB">
                        <w:t xml:space="preserve">It is highly recommended that assignments are submitted within a week of the due date to avoid overwhelming penalties. </w:t>
                      </w:r>
                      <w:r>
                        <w:t xml:space="preserve"> </w:t>
                      </w:r>
                      <w:r w:rsidRPr="004B0EAB">
                        <w:rPr>
                          <w:i/>
                        </w:rPr>
                        <w:t xml:space="preserve">Please note that most colleges to not accept any late work, so we need to take the opportunity to build time-management skills now.  </w:t>
                      </w:r>
                    </w:p>
                    <w:p w14:paraId="60F65985" w14:textId="77777777" w:rsidR="006A57D4" w:rsidRDefault="006A57D4" w:rsidP="006A57D4">
                      <w:pPr>
                        <w:jc w:val="center"/>
                        <w:rPr>
                          <w:rFonts w:ascii="AxeHandel" w:hAnsi="AxeHandel"/>
                          <w:sz w:val="32"/>
                          <w:szCs w:val="32"/>
                        </w:rPr>
                      </w:pPr>
                    </w:p>
                    <w:p w14:paraId="65D52326" w14:textId="77777777" w:rsidR="006A57D4" w:rsidRPr="00C23ABF" w:rsidRDefault="006A57D4" w:rsidP="006A57D4">
                      <w:pPr>
                        <w:jc w:val="center"/>
                        <w:rPr>
                          <w:rFonts w:ascii="AxeHandel" w:hAnsi="AxeHandel"/>
                          <w:sz w:val="32"/>
                          <w:szCs w:val="32"/>
                        </w:rPr>
                      </w:pPr>
                      <w:r w:rsidRPr="00C23ABF">
                        <w:rPr>
                          <w:rFonts w:ascii="AxeHandel" w:hAnsi="AxeHandel"/>
                          <w:sz w:val="32"/>
                          <w:szCs w:val="32"/>
                        </w:rPr>
                        <w:t>Makeup Work Policies</w:t>
                      </w:r>
                    </w:p>
                    <w:p w14:paraId="3CB24EDC" w14:textId="77777777" w:rsidR="006A57D4" w:rsidRPr="00A87545" w:rsidRDefault="006A57D4" w:rsidP="006A57D4">
                      <w:pPr>
                        <w:rPr>
                          <w:i/>
                        </w:rPr>
                      </w:pPr>
                      <w:r w:rsidRPr="00A87545">
                        <w:rPr>
                          <w:i/>
                        </w:rPr>
                        <w:t>If a student is absent…</w:t>
                      </w:r>
                    </w:p>
                    <w:p w14:paraId="1F881089" w14:textId="77777777" w:rsidR="006A57D4" w:rsidRPr="00A87545" w:rsidRDefault="006A57D4" w:rsidP="006A57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Check the English 9 Weebly for important documents and class assignments or email as soon as possible.  </w:t>
                      </w:r>
                    </w:p>
                    <w:p w14:paraId="41EF1D9A" w14:textId="77777777" w:rsidR="006A57D4" w:rsidRPr="00A87545" w:rsidRDefault="006A57D4" w:rsidP="006A57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Students have</w:t>
                      </w:r>
                      <w:r w:rsidRPr="00A87545">
                        <w:rPr>
                          <w:sz w:val="24"/>
                          <w:szCs w:val="24"/>
                        </w:rPr>
                        <w:t xml:space="preserve"> the amount of time </w:t>
                      </w:r>
                      <w:r>
                        <w:rPr>
                          <w:sz w:val="24"/>
                          <w:szCs w:val="24"/>
                        </w:rPr>
                        <w:t>they were absent to make up</w:t>
                      </w:r>
                      <w:r w:rsidRPr="00A87545">
                        <w:rPr>
                          <w:sz w:val="24"/>
                          <w:szCs w:val="24"/>
                        </w:rPr>
                        <w:t xml:space="preserve"> work.  </w:t>
                      </w:r>
                      <w:r w:rsidRPr="00A87545">
                        <w:rPr>
                          <w:i/>
                          <w:sz w:val="24"/>
                          <w:szCs w:val="24"/>
                        </w:rPr>
                        <w:t xml:space="preserve">For example, if a student is absent one day, he or she has one day to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submit missing</w:t>
                      </w:r>
                      <w:r w:rsidRPr="00A87545">
                        <w:rPr>
                          <w:i/>
                          <w:sz w:val="24"/>
                          <w:szCs w:val="24"/>
                        </w:rPr>
                        <w:t xml:space="preserve"> work. </w:t>
                      </w:r>
                    </w:p>
                    <w:p w14:paraId="0D4F81E1" w14:textId="77777777" w:rsidR="006A57D4" w:rsidRPr="00A87545" w:rsidRDefault="006A57D4" w:rsidP="006A57D4">
                      <w:pPr>
                        <w:rPr>
                          <w:i/>
                        </w:rPr>
                      </w:pPr>
                      <w:r w:rsidRPr="00A87545">
                        <w:rPr>
                          <w:i/>
                        </w:rPr>
                        <w:t>If a student is absent on the day of a quiz or an exam…</w:t>
                      </w:r>
                    </w:p>
                    <w:p w14:paraId="3E363B8D" w14:textId="77777777" w:rsidR="006A57D4" w:rsidRPr="00A87545" w:rsidRDefault="006A57D4" w:rsidP="006A57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Students will </w:t>
                      </w:r>
                      <w:r w:rsidRPr="00A87545">
                        <w:rPr>
                          <w:b/>
                          <w:sz w:val="24"/>
                          <w:szCs w:val="24"/>
                        </w:rPr>
                        <w:t xml:space="preserve">make it up the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day they return to school.</w:t>
                      </w:r>
                      <w:r w:rsidRPr="00A87545">
                        <w:rPr>
                          <w:b/>
                          <w:sz w:val="24"/>
                          <w:szCs w:val="24"/>
                        </w:rPr>
                        <w:t xml:space="preserve"> NO EXCEPTIONS.</w:t>
                      </w:r>
                      <w:r w:rsidRPr="00A87545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1976D82" w14:textId="77777777" w:rsidR="006A57D4" w:rsidRPr="009E59AD" w:rsidRDefault="006A57D4" w:rsidP="006A57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</w:rPr>
                      </w:pPr>
                      <w:r w:rsidRPr="00A87545">
                        <w:rPr>
                          <w:i/>
                          <w:sz w:val="24"/>
                          <w:szCs w:val="24"/>
                        </w:rPr>
                        <w:t xml:space="preserve">Note: Students will always know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the date of an assessment </w:t>
                      </w:r>
                      <w:r w:rsidRPr="00A87545">
                        <w:rPr>
                          <w:i/>
                          <w:sz w:val="24"/>
                          <w:szCs w:val="24"/>
                        </w:rPr>
                        <w:t>at least a week in advance, if not more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. </w:t>
                      </w:r>
                      <w:r w:rsidRPr="00A87545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E5373E" w14:textId="77777777" w:rsidR="006A57D4" w:rsidRDefault="006A57D4" w:rsidP="006A57D4">
      <w:pPr>
        <w:spacing w:after="120"/>
        <w:jc w:val="center"/>
        <w:rPr>
          <w:rFonts w:ascii="Century Gothic" w:hAnsi="Century Gothic"/>
          <w:sz w:val="36"/>
          <w:szCs w:val="36"/>
        </w:rPr>
      </w:pPr>
    </w:p>
    <w:p w14:paraId="138508BD" w14:textId="77777777" w:rsidR="006A57D4" w:rsidRPr="000518E8" w:rsidRDefault="006A57D4" w:rsidP="006A57D4">
      <w:pPr>
        <w:spacing w:after="120"/>
        <w:jc w:val="center"/>
        <w:rPr>
          <w:rFonts w:ascii="Century Gothic" w:hAnsi="Century Gothic"/>
        </w:rPr>
      </w:pPr>
      <w:r w:rsidRPr="000518E8">
        <w:rPr>
          <w:rFonts w:ascii="Century Gothic" w:hAnsi="Century Gothic"/>
          <w:sz w:val="36"/>
          <w:szCs w:val="36"/>
        </w:rPr>
        <w:t>CLASSROOM MATERIALS</w:t>
      </w:r>
    </w:p>
    <w:p w14:paraId="71ACEB83" w14:textId="77777777" w:rsidR="006A57D4" w:rsidRPr="000518E8" w:rsidRDefault="006A57D4" w:rsidP="006A57D4">
      <w:pPr>
        <w:spacing w:after="120"/>
        <w:rPr>
          <w:rFonts w:ascii="Century Gothic" w:hAnsi="Century Gothic"/>
        </w:rPr>
      </w:pPr>
      <w:r w:rsidRPr="000518E8">
        <w:rPr>
          <w:rFonts w:ascii="Century Gothic" w:hAnsi="Century Gothic"/>
        </w:rPr>
        <w:t>The following are classroom materia</w:t>
      </w:r>
      <w:r>
        <w:rPr>
          <w:rFonts w:ascii="Century Gothic" w:hAnsi="Century Gothic"/>
        </w:rPr>
        <w:t>ls that students must bring to e</w:t>
      </w:r>
      <w:r w:rsidRPr="000518E8">
        <w:rPr>
          <w:rFonts w:ascii="Century Gothic" w:hAnsi="Century Gothic"/>
        </w:rPr>
        <w:t xml:space="preserve">nsure </w:t>
      </w:r>
      <w:r>
        <w:rPr>
          <w:rFonts w:ascii="Century Gothic" w:hAnsi="Century Gothic"/>
        </w:rPr>
        <w:t>a quality education every day:</w:t>
      </w:r>
    </w:p>
    <w:p w14:paraId="11D3EAEB" w14:textId="77777777" w:rsidR="006A57D4" w:rsidRPr="000518E8" w:rsidRDefault="006A57D4" w:rsidP="006A57D4">
      <w:pPr>
        <w:pStyle w:val="ListParagraph"/>
        <w:numPr>
          <w:ilvl w:val="0"/>
          <w:numId w:val="9"/>
        </w:numPr>
        <w:spacing w:after="120"/>
        <w:rPr>
          <w:rFonts w:ascii="Century Gothic" w:hAnsi="Century Gothic"/>
        </w:rPr>
      </w:pPr>
      <w:r w:rsidRPr="000518E8">
        <w:rPr>
          <w:rFonts w:ascii="Century Gothic" w:hAnsi="Century Gothic"/>
        </w:rPr>
        <w:t xml:space="preserve">Composition Notebook </w:t>
      </w:r>
      <w:r>
        <w:rPr>
          <w:rFonts w:ascii="Century Gothic" w:hAnsi="Century Gothic"/>
        </w:rPr>
        <w:t>(with designated dividers)</w:t>
      </w:r>
    </w:p>
    <w:p w14:paraId="09E7E342" w14:textId="77777777" w:rsidR="006A57D4" w:rsidRDefault="006A57D4" w:rsidP="006A57D4">
      <w:pPr>
        <w:pStyle w:val="ListParagraph"/>
        <w:numPr>
          <w:ilvl w:val="0"/>
          <w:numId w:val="9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Sharpened pencils </w:t>
      </w:r>
    </w:p>
    <w:p w14:paraId="2006230F" w14:textId="77777777" w:rsidR="006A57D4" w:rsidRDefault="006A57D4" w:rsidP="006A57D4">
      <w:pPr>
        <w:pStyle w:val="ListParagraph"/>
        <w:numPr>
          <w:ilvl w:val="0"/>
          <w:numId w:val="9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 pencil sharpener</w:t>
      </w:r>
    </w:p>
    <w:p w14:paraId="267BC640" w14:textId="42015CD6" w:rsidR="006A57D4" w:rsidRDefault="006A57D4" w:rsidP="006A57D4">
      <w:pPr>
        <w:pStyle w:val="ListParagraph"/>
        <w:numPr>
          <w:ilvl w:val="0"/>
          <w:numId w:val="9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 glue stick</w:t>
      </w:r>
    </w:p>
    <w:p w14:paraId="757149E2" w14:textId="77777777" w:rsidR="006A57D4" w:rsidRDefault="006A57D4" w:rsidP="006A57D4">
      <w:pPr>
        <w:pStyle w:val="ListParagraph"/>
        <w:numPr>
          <w:ilvl w:val="0"/>
          <w:numId w:val="9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Blue/black pens </w:t>
      </w:r>
    </w:p>
    <w:p w14:paraId="162C4BA1" w14:textId="77777777" w:rsidR="006A57D4" w:rsidRDefault="006A57D4" w:rsidP="006A57D4">
      <w:pPr>
        <w:pStyle w:val="ListParagraph"/>
        <w:numPr>
          <w:ilvl w:val="0"/>
          <w:numId w:val="9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Plastic homework folder (one for all subjects is fine)</w:t>
      </w:r>
    </w:p>
    <w:p w14:paraId="3C5E21F3" w14:textId="77777777" w:rsidR="006A57D4" w:rsidRDefault="006A57D4" w:rsidP="006A57D4">
      <w:pPr>
        <w:pStyle w:val="ListParagraph"/>
        <w:numPr>
          <w:ilvl w:val="0"/>
          <w:numId w:val="9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Paper clips (if desired for organization)</w:t>
      </w:r>
    </w:p>
    <w:p w14:paraId="0249458B" w14:textId="77777777" w:rsidR="006A57D4" w:rsidRPr="000518E8" w:rsidRDefault="006A57D4" w:rsidP="006A57D4">
      <w:pPr>
        <w:spacing w:after="120"/>
        <w:ind w:left="360"/>
        <w:rPr>
          <w:rFonts w:ascii="Century Gothic" w:hAnsi="Century Gothic"/>
        </w:rPr>
      </w:pPr>
      <w:r w:rsidRPr="000518E8">
        <w:rPr>
          <w:rFonts w:ascii="Century Gothic" w:hAnsi="Century Gothic"/>
        </w:rPr>
        <w:t>*Students may also need colored pencils or markers</w:t>
      </w:r>
      <w:r>
        <w:rPr>
          <w:rFonts w:ascii="Century Gothic" w:hAnsi="Century Gothic"/>
        </w:rPr>
        <w:t xml:space="preserve"> for different projects</w:t>
      </w:r>
      <w:r w:rsidRPr="000518E8">
        <w:rPr>
          <w:rFonts w:ascii="Century Gothic" w:hAnsi="Century Gothic"/>
        </w:rPr>
        <w:t>.</w:t>
      </w:r>
    </w:p>
    <w:p w14:paraId="4FFD85F0" w14:textId="77777777" w:rsidR="006A57D4" w:rsidRDefault="006A57D4" w:rsidP="006A57D4">
      <w:pPr>
        <w:spacing w:after="120"/>
        <w:rPr>
          <w:rFonts w:ascii="Century Gothic" w:hAnsi="Century Gothic"/>
        </w:rPr>
      </w:pPr>
    </w:p>
    <w:p w14:paraId="4C083AFB" w14:textId="77777777" w:rsidR="006A57D4" w:rsidRDefault="006A57D4" w:rsidP="006A57D4">
      <w:pPr>
        <w:spacing w:after="120"/>
        <w:rPr>
          <w:rFonts w:ascii="Century Gothic" w:hAnsi="Century Gothic"/>
        </w:rPr>
      </w:pPr>
    </w:p>
    <w:p w14:paraId="7A5E6C13" w14:textId="2C417ABE" w:rsidR="008A57D5" w:rsidRDefault="008A57D5" w:rsidP="008A57D5">
      <w:pPr>
        <w:spacing w:after="120"/>
        <w:rPr>
          <w:rFonts w:ascii="Century Gothic" w:hAnsi="Century Gothic"/>
        </w:rPr>
      </w:pPr>
    </w:p>
    <w:p w14:paraId="13650500" w14:textId="77777777" w:rsidR="008A57D5" w:rsidRPr="000518E8" w:rsidRDefault="008A57D5" w:rsidP="008A57D5">
      <w:pPr>
        <w:spacing w:after="120"/>
        <w:rPr>
          <w:rFonts w:ascii="Century Gothic" w:hAnsi="Century Gothic"/>
        </w:rPr>
      </w:pPr>
    </w:p>
    <w:p w14:paraId="5F4FB8A8" w14:textId="618E4710" w:rsidR="008A57D5" w:rsidRPr="000518E8" w:rsidRDefault="008A57D5" w:rsidP="008A57D5">
      <w:pPr>
        <w:pStyle w:val="Heading2"/>
        <w:rPr>
          <w:rFonts w:ascii="Century Gothic" w:hAnsi="Century Gothic"/>
          <w:b w:val="0"/>
          <w:i w:val="0"/>
          <w:sz w:val="36"/>
          <w:szCs w:val="36"/>
        </w:rPr>
      </w:pPr>
      <w:r>
        <w:rPr>
          <w:rFonts w:ascii="Century Gothic" w:hAnsi="Century Gothic"/>
          <w:b w:val="0"/>
          <w:i w:val="0"/>
          <w:sz w:val="36"/>
          <w:szCs w:val="36"/>
        </w:rPr>
        <w:lastRenderedPageBreak/>
        <w:t xml:space="preserve">IMPORTANT EVENTS </w:t>
      </w:r>
    </w:p>
    <w:p w14:paraId="106BF307" w14:textId="77777777" w:rsidR="008A57D5" w:rsidRPr="000518E8" w:rsidRDefault="008A57D5" w:rsidP="008A57D5">
      <w:pPr>
        <w:spacing w:before="240"/>
        <w:rPr>
          <w:rFonts w:ascii="Century Gothic" w:hAnsi="Century Gothic"/>
          <w:bCs/>
          <w:color w:val="0070C0"/>
          <w:sz w:val="22"/>
          <w:szCs w:val="22"/>
        </w:rPr>
      </w:pPr>
      <w:r w:rsidRPr="000518E8">
        <w:rPr>
          <w:rFonts w:ascii="Century Gothic" w:hAnsi="Century Gothic"/>
          <w:sz w:val="22"/>
          <w:szCs w:val="22"/>
        </w:rPr>
        <w:t>Here at Da Vinci Design High School, student effort, production</w:t>
      </w:r>
      <w:r>
        <w:rPr>
          <w:rFonts w:ascii="Century Gothic" w:hAnsi="Century Gothic"/>
          <w:sz w:val="22"/>
          <w:szCs w:val="22"/>
        </w:rPr>
        <w:t>,</w:t>
      </w:r>
      <w:r w:rsidRPr="000518E8">
        <w:rPr>
          <w:rFonts w:ascii="Century Gothic" w:hAnsi="Century Gothic"/>
          <w:sz w:val="22"/>
          <w:szCs w:val="22"/>
        </w:rPr>
        <w:t xml:space="preserve"> and achievement are showcased in several manners.  Students are required to fully attend and participate in all of the following events. </w:t>
      </w:r>
      <w:r w:rsidRPr="000518E8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18571FE6" w14:textId="77777777" w:rsidR="008A57D5" w:rsidRPr="000518E8" w:rsidRDefault="008A57D5" w:rsidP="008A57D5">
      <w:pPr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616F718D" w14:textId="77777777" w:rsidR="008A57D5" w:rsidRDefault="008A57D5" w:rsidP="008A57D5">
      <w:pPr>
        <w:rPr>
          <w:rFonts w:ascii="Century Gothic" w:hAnsi="Century Gothic"/>
          <w:sz w:val="22"/>
          <w:szCs w:val="22"/>
        </w:rPr>
      </w:pPr>
      <w:r w:rsidRPr="000518E8">
        <w:rPr>
          <w:rFonts w:ascii="Century Gothic" w:hAnsi="Century Gothic"/>
          <w:b/>
          <w:bCs/>
          <w:iCs/>
          <w:sz w:val="22"/>
          <w:szCs w:val="22"/>
        </w:rPr>
        <w:t>Student-Led Conferences</w:t>
      </w:r>
      <w:r>
        <w:rPr>
          <w:rFonts w:ascii="Century Gothic" w:hAnsi="Century Gothic"/>
          <w:b/>
          <w:bCs/>
          <w:iCs/>
          <w:sz w:val="22"/>
          <w:szCs w:val="22"/>
        </w:rPr>
        <w:t xml:space="preserve"> (SLCs)</w:t>
      </w:r>
      <w:r w:rsidRPr="000518E8">
        <w:rPr>
          <w:rFonts w:ascii="Century Gothic" w:hAnsi="Century Gothic"/>
          <w:b/>
          <w:bCs/>
          <w:iCs/>
          <w:sz w:val="22"/>
          <w:szCs w:val="22"/>
        </w:rPr>
        <w:t>:</w:t>
      </w:r>
      <w:r w:rsidRPr="000518E8">
        <w:rPr>
          <w:rFonts w:ascii="Century Gothic" w:hAnsi="Century Gothic"/>
          <w:b/>
          <w:bCs/>
          <w:i/>
          <w:iCs/>
          <w:sz w:val="22"/>
          <w:szCs w:val="22"/>
        </w:rPr>
        <w:t xml:space="preserve">  </w:t>
      </w:r>
      <w:r w:rsidRPr="000518E8">
        <w:rPr>
          <w:rFonts w:ascii="Century Gothic" w:hAnsi="Century Gothic"/>
          <w:sz w:val="22"/>
          <w:szCs w:val="22"/>
        </w:rPr>
        <w:t xml:space="preserve">Student-Led Conferences (SLC) </w:t>
      </w:r>
      <w:proofErr w:type="gramStart"/>
      <w:r>
        <w:rPr>
          <w:rFonts w:ascii="Century Gothic" w:hAnsi="Century Gothic"/>
          <w:sz w:val="22"/>
          <w:szCs w:val="22"/>
        </w:rPr>
        <w:t>are</w:t>
      </w:r>
      <w:proofErr w:type="gramEnd"/>
      <w:r w:rsidRPr="000518E8">
        <w:rPr>
          <w:rFonts w:ascii="Century Gothic" w:hAnsi="Century Gothic"/>
          <w:sz w:val="22"/>
          <w:szCs w:val="22"/>
        </w:rPr>
        <w:t xml:space="preserve"> held twice a year.  These conferences are an opportunity for students to present their academic progress in a school setting.  Students will lead a conference with a teacher r</w:t>
      </w:r>
      <w:r>
        <w:rPr>
          <w:rFonts w:ascii="Century Gothic" w:hAnsi="Century Gothic"/>
          <w:sz w:val="22"/>
          <w:szCs w:val="22"/>
        </w:rPr>
        <w:t xml:space="preserve">epresentative and their parents.  Student will examine </w:t>
      </w:r>
      <w:r w:rsidRPr="000518E8">
        <w:rPr>
          <w:rFonts w:ascii="Century Gothic" w:hAnsi="Century Gothic"/>
          <w:sz w:val="22"/>
          <w:szCs w:val="22"/>
        </w:rPr>
        <w:t xml:space="preserve">evidence of </w:t>
      </w:r>
      <w:r>
        <w:rPr>
          <w:rFonts w:ascii="Century Gothic" w:hAnsi="Century Gothic"/>
          <w:sz w:val="22"/>
          <w:szCs w:val="22"/>
        </w:rPr>
        <w:t xml:space="preserve">their </w:t>
      </w:r>
      <w:r w:rsidRPr="000518E8">
        <w:rPr>
          <w:rFonts w:ascii="Century Gothic" w:hAnsi="Century Gothic"/>
          <w:sz w:val="22"/>
          <w:szCs w:val="22"/>
        </w:rPr>
        <w:t xml:space="preserve">essential </w:t>
      </w:r>
      <w:r>
        <w:rPr>
          <w:rFonts w:ascii="Century Gothic" w:hAnsi="Century Gothic"/>
          <w:sz w:val="22"/>
          <w:szCs w:val="22"/>
        </w:rPr>
        <w:t>skill proficiency, as well as</w:t>
      </w:r>
      <w:r w:rsidRPr="000518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share an </w:t>
      </w:r>
      <w:r w:rsidRPr="000518E8">
        <w:rPr>
          <w:rFonts w:ascii="Century Gothic" w:hAnsi="Century Gothic"/>
          <w:sz w:val="22"/>
          <w:szCs w:val="22"/>
        </w:rPr>
        <w:t xml:space="preserve">action plan to improve or continue progress.  Finally, teachers will address any clarifying questions that </w:t>
      </w:r>
      <w:r>
        <w:rPr>
          <w:rFonts w:ascii="Century Gothic" w:hAnsi="Century Gothic"/>
          <w:sz w:val="22"/>
          <w:szCs w:val="22"/>
        </w:rPr>
        <w:t>students and parents may have.</w:t>
      </w:r>
    </w:p>
    <w:p w14:paraId="0B641481" w14:textId="77777777" w:rsidR="008A57D5" w:rsidRDefault="008A57D5" w:rsidP="008A57D5">
      <w:pPr>
        <w:rPr>
          <w:rFonts w:ascii="Century Gothic" w:hAnsi="Century Gothic"/>
          <w:sz w:val="22"/>
          <w:szCs w:val="22"/>
        </w:rPr>
      </w:pPr>
    </w:p>
    <w:p w14:paraId="19734A05" w14:textId="77777777" w:rsidR="008A57D5" w:rsidRPr="000518E8" w:rsidRDefault="008A57D5" w:rsidP="008A57D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SLCs are: </w:t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  <w:t>_________________________________________________________________________________</w:t>
      </w:r>
    </w:p>
    <w:p w14:paraId="76EB5B49" w14:textId="77777777" w:rsidR="008A57D5" w:rsidRPr="000518E8" w:rsidRDefault="008A57D5" w:rsidP="008A57D5">
      <w:pPr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3E19E593" w14:textId="77777777" w:rsidR="008A57D5" w:rsidRDefault="008A57D5" w:rsidP="008A57D5">
      <w:pPr>
        <w:rPr>
          <w:rFonts w:ascii="Century Gothic" w:hAnsi="Century Gothic"/>
          <w:b/>
          <w:bCs/>
          <w:iCs/>
          <w:sz w:val="22"/>
          <w:szCs w:val="22"/>
        </w:rPr>
      </w:pPr>
    </w:p>
    <w:p w14:paraId="0288FB2B" w14:textId="77777777" w:rsidR="008A57D5" w:rsidRDefault="008A57D5" w:rsidP="008A57D5">
      <w:pPr>
        <w:rPr>
          <w:rFonts w:ascii="Century Gothic" w:hAnsi="Century Gothic"/>
          <w:sz w:val="22"/>
          <w:szCs w:val="22"/>
        </w:rPr>
      </w:pPr>
      <w:r w:rsidRPr="000518E8">
        <w:rPr>
          <w:rFonts w:ascii="Century Gothic" w:hAnsi="Century Gothic"/>
          <w:bCs/>
          <w:noProof/>
          <w:color w:val="0070C0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4E9B6ED6" wp14:editId="3BF7DB10">
            <wp:simplePos x="0" y="0"/>
            <wp:positionH relativeFrom="column">
              <wp:posOffset>4027170</wp:posOffset>
            </wp:positionH>
            <wp:positionV relativeFrom="paragraph">
              <wp:posOffset>7620</wp:posOffset>
            </wp:positionV>
            <wp:extent cx="2822575" cy="1352550"/>
            <wp:effectExtent l="0" t="0" r="0" b="0"/>
            <wp:wrapThrough wrapText="bothSides">
              <wp:wrapPolygon edited="0">
                <wp:start x="7872" y="0"/>
                <wp:lineTo x="3353" y="4868"/>
                <wp:lineTo x="583" y="6693"/>
                <wp:lineTo x="292" y="8518"/>
                <wp:lineTo x="1020" y="10039"/>
                <wp:lineTo x="0" y="13082"/>
                <wp:lineTo x="0" y="18254"/>
                <wp:lineTo x="2770" y="19775"/>
                <wp:lineTo x="8164" y="19775"/>
                <wp:lineTo x="8601" y="20992"/>
                <wp:lineTo x="9476" y="20992"/>
                <wp:lineTo x="18660" y="20383"/>
                <wp:lineTo x="20993" y="16124"/>
                <wp:lineTo x="21430" y="9735"/>
                <wp:lineTo x="20264" y="7910"/>
                <wp:lineTo x="17931" y="5172"/>
                <wp:lineTo x="8747" y="0"/>
                <wp:lineTo x="7872" y="0"/>
              </wp:wrapPolygon>
            </wp:wrapThrough>
            <wp:docPr id="12" name="Picture 10" descr="design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 (1)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iCs/>
          <w:sz w:val="22"/>
          <w:szCs w:val="22"/>
        </w:rPr>
        <w:t>Exhibition Night</w:t>
      </w:r>
      <w:r w:rsidRPr="000518E8">
        <w:rPr>
          <w:rFonts w:ascii="Century Gothic" w:hAnsi="Century Gothic"/>
          <w:b/>
          <w:bCs/>
          <w:iCs/>
          <w:sz w:val="22"/>
          <w:szCs w:val="22"/>
        </w:rPr>
        <w:t>:</w:t>
      </w:r>
      <w:r w:rsidRPr="000518E8">
        <w:rPr>
          <w:rFonts w:ascii="Century Gothic" w:hAnsi="Century Gothic"/>
          <w:b/>
          <w:bCs/>
          <w:i/>
          <w:iCs/>
          <w:sz w:val="22"/>
          <w:szCs w:val="22"/>
        </w:rPr>
        <w:t xml:space="preserve">  </w:t>
      </w:r>
      <w:r w:rsidRPr="000518E8">
        <w:rPr>
          <w:rFonts w:ascii="Century Gothic" w:hAnsi="Century Gothic"/>
          <w:sz w:val="22"/>
          <w:szCs w:val="22"/>
        </w:rPr>
        <w:t>Exhibiti</w:t>
      </w:r>
      <w:r>
        <w:rPr>
          <w:rFonts w:ascii="Century Gothic" w:hAnsi="Century Gothic"/>
          <w:sz w:val="22"/>
          <w:szCs w:val="22"/>
        </w:rPr>
        <w:t>ons are held twice a year.  These events are hosted after school</w:t>
      </w:r>
      <w:r w:rsidRPr="000518E8">
        <w:rPr>
          <w:rFonts w:ascii="Century Gothic" w:hAnsi="Century Gothic"/>
          <w:sz w:val="22"/>
          <w:szCs w:val="22"/>
        </w:rPr>
        <w:t xml:space="preserve"> from 6 pm until 8 pm.  </w:t>
      </w:r>
      <w:r w:rsidRPr="00655311">
        <w:rPr>
          <w:rFonts w:ascii="Century Gothic" w:hAnsi="Century Gothic"/>
          <w:i/>
          <w:sz w:val="22"/>
          <w:szCs w:val="22"/>
        </w:rPr>
        <w:t>Students are required to attend and participate for the entire duration of the event.</w:t>
      </w:r>
      <w:r>
        <w:rPr>
          <w:rFonts w:ascii="Century Gothic" w:hAnsi="Century Gothic"/>
          <w:sz w:val="22"/>
          <w:szCs w:val="22"/>
        </w:rPr>
        <w:t xml:space="preserve">  Exhibitions are </w:t>
      </w:r>
      <w:r w:rsidRPr="000518E8">
        <w:rPr>
          <w:rFonts w:ascii="Century Gothic" w:hAnsi="Century Gothic"/>
          <w:sz w:val="22"/>
          <w:szCs w:val="22"/>
        </w:rPr>
        <w:t>event</w:t>
      </w:r>
      <w:r>
        <w:rPr>
          <w:rFonts w:ascii="Century Gothic" w:hAnsi="Century Gothic"/>
          <w:sz w:val="22"/>
          <w:szCs w:val="22"/>
        </w:rPr>
        <w:t>s</w:t>
      </w:r>
      <w:r w:rsidRPr="000518E8">
        <w:rPr>
          <w:rFonts w:ascii="Century Gothic" w:hAnsi="Century Gothic"/>
          <w:sz w:val="22"/>
          <w:szCs w:val="22"/>
        </w:rPr>
        <w:t xml:space="preserve"> in which parents, family, teachers and community</w:t>
      </w:r>
      <w:r>
        <w:rPr>
          <w:rFonts w:ascii="Century Gothic" w:hAnsi="Century Gothic"/>
          <w:sz w:val="22"/>
          <w:szCs w:val="22"/>
        </w:rPr>
        <w:t xml:space="preserve"> members</w:t>
      </w:r>
      <w:r w:rsidRPr="000518E8">
        <w:rPr>
          <w:rFonts w:ascii="Century Gothic" w:hAnsi="Century Gothic"/>
          <w:sz w:val="22"/>
          <w:szCs w:val="22"/>
        </w:rPr>
        <w:t xml:space="preserve"> are invited to view and experience the projects</w:t>
      </w:r>
      <w:r>
        <w:rPr>
          <w:rFonts w:ascii="Century Gothic" w:hAnsi="Century Gothic"/>
          <w:sz w:val="22"/>
          <w:szCs w:val="22"/>
        </w:rPr>
        <w:t xml:space="preserve"> students have completed</w:t>
      </w:r>
      <w:r w:rsidRPr="000518E8">
        <w:rPr>
          <w:rFonts w:ascii="Century Gothic" w:hAnsi="Century Gothic"/>
          <w:sz w:val="22"/>
          <w:szCs w:val="22"/>
        </w:rPr>
        <w:t xml:space="preserve"> and knowledge that students have gained over the course of the semester.  Students are required to wear professional attire unless otherwise instructed by their teachers.</w:t>
      </w:r>
    </w:p>
    <w:p w14:paraId="5C184E07" w14:textId="77777777" w:rsidR="008A57D5" w:rsidRDefault="008A57D5" w:rsidP="008A57D5">
      <w:pPr>
        <w:rPr>
          <w:rFonts w:ascii="Century Gothic" w:hAnsi="Century Gothic"/>
          <w:sz w:val="22"/>
          <w:szCs w:val="22"/>
        </w:rPr>
      </w:pPr>
    </w:p>
    <w:p w14:paraId="2B763F3C" w14:textId="62435FAE" w:rsidR="008A57D5" w:rsidRPr="000518E8" w:rsidRDefault="008A57D5" w:rsidP="008A57D5">
      <w:pPr>
        <w:rPr>
          <w:rFonts w:ascii="Century Gothic" w:hAnsi="Century Gothic"/>
          <w:b/>
          <w:bCs/>
          <w:i/>
          <w:i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Those 2 dates are: </w:t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  <w:t>________________________________________________________________________</w:t>
      </w:r>
      <w:r w:rsidRPr="000518E8">
        <w:rPr>
          <w:rFonts w:ascii="Century Gothic" w:hAnsi="Century Gothic"/>
          <w:sz w:val="22"/>
          <w:szCs w:val="22"/>
        </w:rPr>
        <w:t xml:space="preserve"> </w:t>
      </w:r>
      <w:r w:rsidRPr="000518E8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</w:p>
    <w:p w14:paraId="72649F5C" w14:textId="77777777" w:rsidR="008A57D5" w:rsidRPr="000518E8" w:rsidRDefault="008A57D5" w:rsidP="008A57D5">
      <w:pPr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19427FF7" w14:textId="77777777" w:rsidR="008A57D5" w:rsidRDefault="008A57D5" w:rsidP="008A57D5">
      <w:pPr>
        <w:rPr>
          <w:rFonts w:ascii="Century Gothic" w:hAnsi="Century Gothic"/>
          <w:b/>
          <w:bCs/>
          <w:iCs/>
          <w:sz w:val="22"/>
          <w:szCs w:val="22"/>
        </w:rPr>
      </w:pPr>
    </w:p>
    <w:p w14:paraId="2733DDCE" w14:textId="77777777" w:rsidR="008A57D5" w:rsidRPr="000518E8" w:rsidRDefault="008A57D5" w:rsidP="008A57D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iCs/>
          <w:sz w:val="22"/>
          <w:szCs w:val="22"/>
        </w:rPr>
        <w:t>Presentations of Learning (POLs)</w:t>
      </w:r>
      <w:r w:rsidRPr="000518E8">
        <w:rPr>
          <w:rFonts w:ascii="Century Gothic" w:hAnsi="Century Gothic"/>
          <w:b/>
          <w:bCs/>
          <w:iCs/>
          <w:sz w:val="22"/>
          <w:szCs w:val="22"/>
        </w:rPr>
        <w:t>:</w:t>
      </w:r>
      <w:r w:rsidRPr="000518E8">
        <w:rPr>
          <w:rFonts w:ascii="Century Gothic" w:hAnsi="Century Gothic"/>
          <w:b/>
          <w:bCs/>
          <w:i/>
          <w:iCs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>POLs</w:t>
      </w:r>
      <w:r w:rsidRPr="000518E8">
        <w:rPr>
          <w:rFonts w:ascii="Century Gothic" w:hAnsi="Century Gothic"/>
          <w:sz w:val="22"/>
          <w:szCs w:val="22"/>
        </w:rPr>
        <w:t xml:space="preserve"> are reserved for the last days of each semester.  Students are required to defend the skills, knowledge</w:t>
      </w:r>
      <w:r>
        <w:rPr>
          <w:rFonts w:ascii="Century Gothic" w:hAnsi="Century Gothic"/>
          <w:sz w:val="22"/>
          <w:szCs w:val="22"/>
        </w:rPr>
        <w:t>,</w:t>
      </w:r>
      <w:r w:rsidRPr="000518E8">
        <w:rPr>
          <w:rFonts w:ascii="Century Gothic" w:hAnsi="Century Gothic"/>
          <w:sz w:val="22"/>
          <w:szCs w:val="22"/>
        </w:rPr>
        <w:t xml:space="preserve"> and application</w:t>
      </w:r>
      <w:r>
        <w:rPr>
          <w:rFonts w:ascii="Century Gothic" w:hAnsi="Century Gothic"/>
          <w:sz w:val="22"/>
          <w:szCs w:val="22"/>
        </w:rPr>
        <w:t xml:space="preserve"> of skills</w:t>
      </w:r>
      <w:r w:rsidRPr="000518E8">
        <w:rPr>
          <w:rFonts w:ascii="Century Gothic" w:hAnsi="Century Gothic"/>
          <w:sz w:val="22"/>
          <w:szCs w:val="22"/>
        </w:rPr>
        <w:t xml:space="preserve"> they have acquired over the course of the semester in all classes</w:t>
      </w:r>
      <w:r>
        <w:rPr>
          <w:rFonts w:ascii="Century Gothic" w:hAnsi="Century Gothic"/>
          <w:sz w:val="22"/>
          <w:szCs w:val="22"/>
        </w:rPr>
        <w:t>,</w:t>
      </w:r>
      <w:r w:rsidRPr="000518E8">
        <w:rPr>
          <w:rFonts w:ascii="Century Gothic" w:hAnsi="Century Gothic"/>
          <w:sz w:val="22"/>
          <w:szCs w:val="22"/>
        </w:rPr>
        <w:t xml:space="preserve"> excluding seminars and advisory.  Students are requi</w:t>
      </w:r>
      <w:r>
        <w:rPr>
          <w:rFonts w:ascii="Century Gothic" w:hAnsi="Century Gothic"/>
          <w:sz w:val="22"/>
          <w:szCs w:val="22"/>
        </w:rPr>
        <w:t>red to wear professional attire,</w:t>
      </w:r>
      <w:r w:rsidRPr="000518E8">
        <w:rPr>
          <w:rFonts w:ascii="Century Gothic" w:hAnsi="Century Gothic"/>
          <w:sz w:val="22"/>
          <w:szCs w:val="22"/>
        </w:rPr>
        <w:t xml:space="preserve"> prepare a digital presentation o</w:t>
      </w:r>
      <w:r>
        <w:rPr>
          <w:rFonts w:ascii="Century Gothic" w:hAnsi="Century Gothic"/>
          <w:sz w:val="22"/>
          <w:szCs w:val="22"/>
        </w:rPr>
        <w:t>f skills and knowledge acquired,</w:t>
      </w:r>
      <w:r w:rsidRPr="000518E8">
        <w:rPr>
          <w:rFonts w:ascii="Century Gothic" w:hAnsi="Century Gothic"/>
          <w:sz w:val="22"/>
          <w:szCs w:val="22"/>
        </w:rPr>
        <w:t xml:space="preserve"> and demonstrates skills and knowledge in a real world application.  </w:t>
      </w:r>
    </w:p>
    <w:p w14:paraId="0BD0EEB9" w14:textId="77777777" w:rsidR="008A57D5" w:rsidRPr="000518E8" w:rsidRDefault="008A57D5" w:rsidP="008A57D5">
      <w:pPr>
        <w:rPr>
          <w:rFonts w:ascii="Century Gothic" w:hAnsi="Century Gothic"/>
          <w:sz w:val="22"/>
          <w:szCs w:val="22"/>
        </w:rPr>
      </w:pPr>
    </w:p>
    <w:p w14:paraId="6962DC3D" w14:textId="77777777" w:rsidR="008A57D5" w:rsidRDefault="008A57D5" w:rsidP="008A57D5">
      <w:pPr>
        <w:rPr>
          <w:rFonts w:ascii="Century Gothic" w:hAnsi="Century Gothic"/>
          <w:sz w:val="22"/>
          <w:szCs w:val="22"/>
        </w:rPr>
      </w:pPr>
      <w:r w:rsidRPr="000518E8">
        <w:rPr>
          <w:rFonts w:ascii="Century Gothic" w:hAnsi="Century Gothic"/>
          <w:sz w:val="22"/>
          <w:szCs w:val="22"/>
        </w:rPr>
        <w:t xml:space="preserve">A </w:t>
      </w:r>
      <w:r>
        <w:rPr>
          <w:rFonts w:ascii="Century Gothic" w:hAnsi="Century Gothic"/>
          <w:sz w:val="22"/>
          <w:szCs w:val="22"/>
        </w:rPr>
        <w:t>POL</w:t>
      </w:r>
      <w:r w:rsidRPr="000518E8">
        <w:rPr>
          <w:rFonts w:ascii="Century Gothic" w:hAnsi="Century Gothic"/>
          <w:sz w:val="22"/>
          <w:szCs w:val="22"/>
        </w:rPr>
        <w:t xml:space="preserve"> grade is also given at the end of the semester.  </w:t>
      </w:r>
      <w:r>
        <w:rPr>
          <w:rFonts w:ascii="Century Gothic" w:hAnsi="Century Gothic"/>
          <w:sz w:val="22"/>
          <w:szCs w:val="22"/>
        </w:rPr>
        <w:t>POLs</w:t>
      </w:r>
      <w:r w:rsidRPr="000518E8">
        <w:rPr>
          <w:rFonts w:ascii="Century Gothic" w:hAnsi="Century Gothic"/>
          <w:sz w:val="22"/>
          <w:szCs w:val="22"/>
        </w:rPr>
        <w:t xml:space="preserve"> are one of the signature practices of Da Vinci Design High School.  As such, freshmen students are given a minimum of one week to prepare and practice in class for this presentation of learning.  Within this time, students are </w:t>
      </w:r>
      <w:r>
        <w:rPr>
          <w:rFonts w:ascii="Century Gothic" w:hAnsi="Century Gothic"/>
          <w:sz w:val="22"/>
          <w:szCs w:val="22"/>
        </w:rPr>
        <w:t>given matrices to select topics, checklists to collect data,</w:t>
      </w:r>
      <w:r w:rsidRPr="000518E8">
        <w:rPr>
          <w:rFonts w:ascii="Century Gothic" w:hAnsi="Century Gothic"/>
          <w:sz w:val="22"/>
          <w:szCs w:val="22"/>
        </w:rPr>
        <w:t xml:space="preserve"> work time to collaborate with classmates and teachers </w:t>
      </w:r>
      <w:r>
        <w:rPr>
          <w:rFonts w:ascii="Century Gothic" w:hAnsi="Century Gothic"/>
          <w:sz w:val="22"/>
          <w:szCs w:val="22"/>
        </w:rPr>
        <w:t xml:space="preserve">to refine skills and knowledge, opportunities to craft </w:t>
      </w:r>
      <w:r w:rsidRPr="000518E8">
        <w:rPr>
          <w:rFonts w:ascii="Century Gothic" w:hAnsi="Century Gothic"/>
          <w:sz w:val="22"/>
          <w:szCs w:val="22"/>
        </w:rPr>
        <w:t>well-written</w:t>
      </w:r>
      <w:r>
        <w:rPr>
          <w:rFonts w:ascii="Century Gothic" w:hAnsi="Century Gothic"/>
          <w:sz w:val="22"/>
          <w:szCs w:val="22"/>
        </w:rPr>
        <w:t>,</w:t>
      </w:r>
      <w:r w:rsidRPr="000518E8">
        <w:rPr>
          <w:rFonts w:ascii="Century Gothic" w:hAnsi="Century Gothic"/>
          <w:sz w:val="22"/>
          <w:szCs w:val="22"/>
        </w:rPr>
        <w:t xml:space="preserve"> detailed outline</w:t>
      </w:r>
      <w:r>
        <w:rPr>
          <w:rFonts w:ascii="Century Gothic" w:hAnsi="Century Gothic"/>
          <w:sz w:val="22"/>
          <w:szCs w:val="22"/>
        </w:rPr>
        <w:t>s or scripts,</w:t>
      </w:r>
      <w:r w:rsidRPr="000518E8">
        <w:rPr>
          <w:rFonts w:ascii="Century Gothic" w:hAnsi="Century Gothic"/>
          <w:sz w:val="22"/>
          <w:szCs w:val="22"/>
        </w:rPr>
        <w:t xml:space="preserve"> work time to print, scan and copy </w:t>
      </w:r>
      <w:r>
        <w:rPr>
          <w:rFonts w:ascii="Century Gothic" w:hAnsi="Century Gothic"/>
          <w:sz w:val="22"/>
          <w:szCs w:val="22"/>
        </w:rPr>
        <w:t>necessary materials,</w:t>
      </w:r>
      <w:r w:rsidRPr="000518E8">
        <w:rPr>
          <w:rFonts w:ascii="Century Gothic" w:hAnsi="Century Gothic"/>
          <w:sz w:val="22"/>
          <w:szCs w:val="22"/>
        </w:rPr>
        <w:t xml:space="preserve"> participate in mock presentations</w:t>
      </w:r>
      <w:r>
        <w:rPr>
          <w:rFonts w:ascii="Century Gothic" w:hAnsi="Century Gothic"/>
          <w:sz w:val="22"/>
          <w:szCs w:val="22"/>
        </w:rPr>
        <w:t>,</w:t>
      </w:r>
      <w:r w:rsidRPr="000518E8">
        <w:rPr>
          <w:rFonts w:ascii="Century Gothic" w:hAnsi="Century Gothic"/>
          <w:sz w:val="22"/>
          <w:szCs w:val="22"/>
        </w:rPr>
        <w:t xml:space="preserve"> and speak with upper classmen who have completed successful presentations.</w:t>
      </w:r>
    </w:p>
    <w:p w14:paraId="10A7F05F" w14:textId="77777777" w:rsidR="008A57D5" w:rsidRDefault="008A57D5" w:rsidP="008A57D5">
      <w:pPr>
        <w:rPr>
          <w:rFonts w:ascii="Century Gothic" w:hAnsi="Century Gothic"/>
          <w:sz w:val="22"/>
          <w:szCs w:val="22"/>
        </w:rPr>
      </w:pPr>
    </w:p>
    <w:p w14:paraId="15BD28AF" w14:textId="77777777" w:rsidR="008A57D5" w:rsidRPr="000518E8" w:rsidRDefault="008A57D5" w:rsidP="008A57D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POLs </w:t>
      </w:r>
      <w:proofErr w:type="gramStart"/>
      <w:r>
        <w:rPr>
          <w:rFonts w:ascii="Century Gothic" w:hAnsi="Century Gothic"/>
          <w:sz w:val="22"/>
          <w:szCs w:val="22"/>
        </w:rPr>
        <w:t>this year are</w:t>
      </w:r>
      <w:proofErr w:type="gramEnd"/>
      <w:r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  <w:t>________________________________________________________________________</w:t>
      </w:r>
    </w:p>
    <w:p w14:paraId="14CE6F95" w14:textId="77777777" w:rsidR="008A57D5" w:rsidRPr="000518E8" w:rsidRDefault="008A57D5" w:rsidP="008A57D5">
      <w:pPr>
        <w:rPr>
          <w:rFonts w:ascii="Century Gothic" w:hAnsi="Century Gothic"/>
          <w:sz w:val="22"/>
          <w:szCs w:val="22"/>
        </w:rPr>
      </w:pPr>
    </w:p>
    <w:p w14:paraId="04F3349C" w14:textId="77777777" w:rsidR="007D0C24" w:rsidRPr="000518E8" w:rsidRDefault="007D0C24" w:rsidP="003136F2">
      <w:pPr>
        <w:rPr>
          <w:rFonts w:ascii="Century Gothic" w:hAnsi="Century Gothic"/>
          <w:sz w:val="22"/>
          <w:szCs w:val="22"/>
        </w:rPr>
      </w:pPr>
    </w:p>
    <w:p w14:paraId="2EE388B2" w14:textId="77777777" w:rsidR="008A57D5" w:rsidRPr="000518E8" w:rsidRDefault="008A57D5" w:rsidP="008A57D5">
      <w:pPr>
        <w:rPr>
          <w:rFonts w:ascii="Century Gothic" w:hAnsi="Century Gothic"/>
          <w:b/>
          <w:bCs/>
          <w:sz w:val="22"/>
          <w:szCs w:val="22"/>
        </w:rPr>
      </w:pPr>
      <w:r w:rsidRPr="000518E8">
        <w:rPr>
          <w:rFonts w:ascii="Century Gothic" w:hAnsi="Century Gothic"/>
          <w:sz w:val="22"/>
          <w:szCs w:val="22"/>
        </w:rPr>
        <w:lastRenderedPageBreak/>
        <w:t xml:space="preserve">IMPORTANT NOTE:  Students who choose not to present on the day of their scheduled </w:t>
      </w:r>
      <w:r>
        <w:rPr>
          <w:rFonts w:ascii="Century Gothic" w:hAnsi="Century Gothic"/>
          <w:sz w:val="22"/>
          <w:szCs w:val="22"/>
        </w:rPr>
        <w:t>POL</w:t>
      </w:r>
      <w:r w:rsidRPr="000518E8">
        <w:rPr>
          <w:rFonts w:ascii="Century Gothic" w:hAnsi="Century Gothic"/>
          <w:sz w:val="22"/>
          <w:szCs w:val="22"/>
        </w:rPr>
        <w:t xml:space="preserve"> date </w:t>
      </w:r>
      <w:r>
        <w:rPr>
          <w:rFonts w:ascii="Century Gothic" w:hAnsi="Century Gothic"/>
          <w:sz w:val="22"/>
          <w:szCs w:val="22"/>
        </w:rPr>
        <w:t>due to</w:t>
      </w:r>
      <w:r w:rsidRPr="000518E8">
        <w:rPr>
          <w:rFonts w:ascii="Century Gothic" w:hAnsi="Century Gothic"/>
          <w:sz w:val="22"/>
          <w:szCs w:val="22"/>
        </w:rPr>
        <w:t xml:space="preserve"> unpreparedness wil</w:t>
      </w:r>
      <w:r>
        <w:rPr>
          <w:rFonts w:ascii="Century Gothic" w:hAnsi="Century Gothic"/>
          <w:sz w:val="22"/>
          <w:szCs w:val="22"/>
        </w:rPr>
        <w:t xml:space="preserve">l forfeit the opportunity to </w:t>
      </w:r>
      <w:r w:rsidRPr="000518E8">
        <w:rPr>
          <w:rFonts w:ascii="Century Gothic" w:hAnsi="Century Gothic"/>
          <w:sz w:val="22"/>
          <w:szCs w:val="22"/>
        </w:rPr>
        <w:t xml:space="preserve">present and </w:t>
      </w:r>
      <w:r>
        <w:rPr>
          <w:rFonts w:ascii="Century Gothic" w:hAnsi="Century Gothic"/>
          <w:sz w:val="22"/>
          <w:szCs w:val="22"/>
        </w:rPr>
        <w:t xml:space="preserve">therefore </w:t>
      </w:r>
      <w:r w:rsidRPr="000518E8">
        <w:rPr>
          <w:rFonts w:ascii="Century Gothic" w:hAnsi="Century Gothic"/>
          <w:sz w:val="22"/>
          <w:szCs w:val="22"/>
        </w:rPr>
        <w:t>receive an incomplete (“I”) in the subject section of their defense.  Students must pass four out of six subject defenses to receive a passing g</w:t>
      </w:r>
      <w:r>
        <w:rPr>
          <w:rFonts w:ascii="Century Gothic" w:hAnsi="Century Gothic"/>
          <w:sz w:val="22"/>
          <w:szCs w:val="22"/>
        </w:rPr>
        <w:t>rade in their Semester Defense P</w:t>
      </w:r>
      <w:r w:rsidRPr="000518E8">
        <w:rPr>
          <w:rFonts w:ascii="Century Gothic" w:hAnsi="Century Gothic"/>
          <w:sz w:val="22"/>
          <w:szCs w:val="22"/>
        </w:rPr>
        <w:t xml:space="preserve">ortfolio. </w:t>
      </w:r>
      <w:r w:rsidRPr="000518E8">
        <w:rPr>
          <w:rFonts w:ascii="Century Gothic" w:hAnsi="Century Gothic"/>
          <w:b/>
          <w:bCs/>
          <w:sz w:val="22"/>
          <w:szCs w:val="22"/>
        </w:rPr>
        <w:t xml:space="preserve">  </w:t>
      </w:r>
    </w:p>
    <w:p w14:paraId="69FFD4BA" w14:textId="77777777" w:rsidR="008A57D5" w:rsidRPr="000518E8" w:rsidRDefault="008A57D5" w:rsidP="008A57D5">
      <w:pPr>
        <w:rPr>
          <w:rFonts w:ascii="Century Gothic" w:hAnsi="Century Gothic"/>
          <w:b/>
          <w:bCs/>
          <w:sz w:val="22"/>
          <w:szCs w:val="22"/>
        </w:rPr>
      </w:pPr>
    </w:p>
    <w:p w14:paraId="1690C907" w14:textId="77777777" w:rsidR="008A57D5" w:rsidRPr="000518E8" w:rsidRDefault="008A57D5" w:rsidP="008A57D5">
      <w:pPr>
        <w:rPr>
          <w:rFonts w:ascii="Century Gothic" w:hAnsi="Century Gothic"/>
          <w:bCs/>
          <w:color w:val="0070C0"/>
          <w:sz w:val="22"/>
          <w:szCs w:val="22"/>
        </w:rPr>
      </w:pPr>
      <w:r w:rsidRPr="000518E8">
        <w:rPr>
          <w:rFonts w:ascii="Century Gothic" w:hAnsi="Century Gothic"/>
          <w:b/>
          <w:bCs/>
          <w:sz w:val="22"/>
          <w:szCs w:val="22"/>
        </w:rPr>
        <w:t xml:space="preserve">Please Note:  </w:t>
      </w:r>
      <w:r w:rsidRPr="000518E8">
        <w:rPr>
          <w:rFonts w:ascii="Century Gothic" w:hAnsi="Century Gothic"/>
          <w:sz w:val="22"/>
          <w:szCs w:val="22"/>
        </w:rPr>
        <w:t>Absence</w:t>
      </w:r>
      <w:r>
        <w:rPr>
          <w:rFonts w:ascii="Century Gothic" w:hAnsi="Century Gothic"/>
          <w:sz w:val="22"/>
          <w:szCs w:val="22"/>
        </w:rPr>
        <w:t>s</w:t>
      </w:r>
      <w:r w:rsidRPr="000518E8">
        <w:rPr>
          <w:rFonts w:ascii="Century Gothic" w:hAnsi="Century Gothic"/>
          <w:sz w:val="22"/>
          <w:szCs w:val="22"/>
        </w:rPr>
        <w:t xml:space="preserve"> and/or </w:t>
      </w:r>
      <w:proofErr w:type="spellStart"/>
      <w:r>
        <w:rPr>
          <w:rFonts w:ascii="Century Gothic" w:hAnsi="Century Gothic"/>
          <w:sz w:val="22"/>
          <w:szCs w:val="22"/>
        </w:rPr>
        <w:t>tardies</w:t>
      </w:r>
      <w:proofErr w:type="spellEnd"/>
      <w:r w:rsidRPr="000518E8">
        <w:rPr>
          <w:rFonts w:ascii="Century Gothic" w:hAnsi="Century Gothic"/>
          <w:sz w:val="22"/>
          <w:szCs w:val="22"/>
        </w:rPr>
        <w:t xml:space="preserve"> do not excuse a student’s submission of late work.  Moreover, technical difficulties (i.e. hard drive crash; printer issues such as no ink or jamming; or incompatible software programs) are an insufficient excuse of submitting late work.  As freshmen, students are given ample opportunity to complete most assignments at school under the guidance of their instructor</w:t>
      </w:r>
      <w:r>
        <w:rPr>
          <w:rFonts w:ascii="Century Gothic" w:hAnsi="Century Gothic"/>
          <w:sz w:val="22"/>
          <w:szCs w:val="22"/>
        </w:rPr>
        <w:t xml:space="preserve"> and therefore should not need to submit work late</w:t>
      </w:r>
      <w:r w:rsidRPr="000518E8">
        <w:rPr>
          <w:rFonts w:ascii="Century Gothic" w:hAnsi="Century Gothic"/>
          <w:sz w:val="22"/>
          <w:szCs w:val="22"/>
        </w:rPr>
        <w:t>.</w:t>
      </w:r>
    </w:p>
    <w:p w14:paraId="4B7CC2C5" w14:textId="77777777" w:rsidR="008A57D5" w:rsidRPr="000518E8" w:rsidRDefault="008A57D5" w:rsidP="008A57D5">
      <w:pPr>
        <w:rPr>
          <w:rFonts w:ascii="Century Gothic" w:hAnsi="Century Gothic"/>
          <w:bCs/>
          <w:color w:val="FF0000"/>
          <w:sz w:val="28"/>
          <w:szCs w:val="28"/>
        </w:rPr>
      </w:pPr>
    </w:p>
    <w:p w14:paraId="0C48E65F" w14:textId="4C71FF92" w:rsidR="008A57D5" w:rsidRPr="000518E8" w:rsidRDefault="008A57D5" w:rsidP="008A57D5">
      <w:pPr>
        <w:pStyle w:val="Default"/>
        <w:spacing w:after="120" w:line="276" w:lineRule="auto"/>
        <w:rPr>
          <w:rFonts w:ascii="Century Gothic" w:hAnsi="Century Gothic" w:cstheme="minorHAnsi"/>
          <w:b/>
          <w:bCs/>
          <w:color w:val="FF0000"/>
          <w:sz w:val="28"/>
          <w:szCs w:val="22"/>
        </w:rPr>
      </w:pPr>
      <w:r>
        <w:rPr>
          <w:rFonts w:ascii="Century Gothic" w:hAnsi="Century Gothic" w:cstheme="minorHAnsi"/>
          <w:b/>
          <w:bCs/>
          <w:color w:val="FF0000"/>
          <w:sz w:val="28"/>
          <w:szCs w:val="22"/>
        </w:rPr>
        <w:t xml:space="preserve">Please sign this and have this signed by one of your parents/guardians by Friday, August 26, 2015 and detach the bottom portion of this form to submit to Mr. </w:t>
      </w:r>
      <w:proofErr w:type="spellStart"/>
      <w:r>
        <w:rPr>
          <w:rFonts w:ascii="Century Gothic" w:hAnsi="Century Gothic" w:cstheme="minorHAnsi"/>
          <w:b/>
          <w:bCs/>
          <w:color w:val="FF0000"/>
          <w:sz w:val="28"/>
          <w:szCs w:val="22"/>
        </w:rPr>
        <w:t>Kalma</w:t>
      </w:r>
      <w:proofErr w:type="spellEnd"/>
      <w:r>
        <w:rPr>
          <w:rFonts w:ascii="Century Gothic" w:hAnsi="Century Gothic" w:cstheme="minorHAnsi"/>
          <w:b/>
          <w:bCs/>
          <w:color w:val="FF0000"/>
          <w:sz w:val="28"/>
          <w:szCs w:val="22"/>
        </w:rPr>
        <w:t>.</w:t>
      </w:r>
    </w:p>
    <w:p w14:paraId="63BA8614" w14:textId="77777777" w:rsidR="008A57D5" w:rsidRDefault="008A57D5" w:rsidP="008A57D5">
      <w:pPr>
        <w:rPr>
          <w:rFonts w:ascii="Century Gothic" w:hAnsi="Century Gothic"/>
          <w:b/>
        </w:rPr>
      </w:pPr>
    </w:p>
    <w:p w14:paraId="05B6969E" w14:textId="77777777" w:rsidR="008A57D5" w:rsidRPr="000518E8" w:rsidRDefault="008A57D5" w:rsidP="008A57D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--------------------------------------------------------------------------------------------------</w:t>
      </w:r>
    </w:p>
    <w:p w14:paraId="48BCEDB6" w14:textId="77777777" w:rsidR="008A57D5" w:rsidRDefault="008A57D5" w:rsidP="008A57D5">
      <w:pPr>
        <w:pStyle w:val="Default"/>
        <w:spacing w:after="120" w:line="276" w:lineRule="auto"/>
        <w:rPr>
          <w:rFonts w:ascii="Century Gothic" w:hAnsi="Century Gothic" w:cstheme="minorHAnsi"/>
          <w:bCs/>
          <w:color w:val="auto"/>
        </w:rPr>
      </w:pPr>
    </w:p>
    <w:p w14:paraId="12F82F72" w14:textId="77777777" w:rsidR="008A57D5" w:rsidRDefault="008A57D5" w:rsidP="008A57D5">
      <w:pPr>
        <w:pStyle w:val="Default"/>
        <w:spacing w:after="120" w:line="480" w:lineRule="auto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Student</w:t>
      </w:r>
      <w:r w:rsidRPr="000518E8">
        <w:rPr>
          <w:rFonts w:ascii="Century Gothic" w:hAnsi="Century Gothic"/>
          <w:color w:val="auto"/>
          <w:sz w:val="22"/>
          <w:szCs w:val="22"/>
        </w:rPr>
        <w:t xml:space="preserve"> Name</w:t>
      </w:r>
      <w:r>
        <w:rPr>
          <w:rFonts w:ascii="Century Gothic" w:hAnsi="Century Gothic"/>
          <w:color w:val="auto"/>
          <w:sz w:val="22"/>
          <w:szCs w:val="22"/>
        </w:rPr>
        <w:t xml:space="preserve"> (First and last name printed)</w:t>
      </w:r>
      <w:r w:rsidRPr="000518E8">
        <w:rPr>
          <w:rFonts w:ascii="Century Gothic" w:hAnsi="Century Gothic"/>
          <w:color w:val="auto"/>
          <w:sz w:val="22"/>
          <w:szCs w:val="22"/>
        </w:rPr>
        <w:t>: ____________________________________</w:t>
      </w:r>
      <w:r>
        <w:rPr>
          <w:rFonts w:ascii="Century Gothic" w:hAnsi="Century Gothic"/>
          <w:color w:val="auto"/>
          <w:sz w:val="22"/>
          <w:szCs w:val="22"/>
        </w:rPr>
        <w:t>___________</w:t>
      </w:r>
      <w:r w:rsidRPr="000518E8">
        <w:rPr>
          <w:rFonts w:ascii="Century Gothic" w:hAnsi="Century Gothic"/>
          <w:color w:val="auto"/>
          <w:sz w:val="22"/>
          <w:szCs w:val="22"/>
        </w:rPr>
        <w:t xml:space="preserve">  </w:t>
      </w:r>
    </w:p>
    <w:p w14:paraId="0FA29E20" w14:textId="4A5D5864" w:rsidR="008A57D5" w:rsidRPr="00330233" w:rsidRDefault="008A57D5" w:rsidP="008A57D5">
      <w:pPr>
        <w:pStyle w:val="Default"/>
        <w:spacing w:after="120" w:line="480" w:lineRule="auto"/>
        <w:rPr>
          <w:rFonts w:ascii="Century Gothic" w:hAnsi="Century Gothic"/>
          <w:color w:val="auto"/>
          <w:sz w:val="22"/>
          <w:szCs w:val="22"/>
        </w:rPr>
      </w:pPr>
      <w:r w:rsidRPr="000518E8">
        <w:rPr>
          <w:rFonts w:ascii="Century Gothic" w:hAnsi="Century Gothic"/>
          <w:color w:val="auto"/>
          <w:sz w:val="22"/>
          <w:szCs w:val="22"/>
        </w:rPr>
        <w:t>Signature: _________________________________________</w:t>
      </w:r>
    </w:p>
    <w:p w14:paraId="6C98F6A2" w14:textId="77777777" w:rsidR="008A57D5" w:rsidRDefault="008A57D5" w:rsidP="008A57D5">
      <w:pPr>
        <w:pStyle w:val="Default"/>
        <w:contextualSpacing/>
        <w:rPr>
          <w:rFonts w:ascii="Century Gothic" w:hAnsi="Century Gothic" w:cstheme="minorHAnsi"/>
          <w:color w:val="auto"/>
          <w:u w:val="single"/>
        </w:rPr>
      </w:pPr>
      <w:r w:rsidRPr="000518E8">
        <w:rPr>
          <w:rFonts w:ascii="Century Gothic" w:hAnsi="Century Gothic" w:cstheme="minorHAnsi"/>
          <w:b/>
          <w:bCs/>
          <w:color w:val="auto"/>
        </w:rPr>
        <w:t>Parents/Guardians:</w:t>
      </w:r>
      <w:r w:rsidRPr="000518E8">
        <w:rPr>
          <w:rFonts w:ascii="Century Gothic" w:hAnsi="Century Gothic" w:cstheme="minorHAnsi"/>
          <w:bCs/>
          <w:color w:val="auto"/>
        </w:rPr>
        <w:t xml:space="preserve">  Please </w:t>
      </w:r>
      <w:r>
        <w:rPr>
          <w:rFonts w:ascii="Century Gothic" w:hAnsi="Century Gothic" w:cstheme="minorHAnsi"/>
          <w:bCs/>
          <w:color w:val="auto"/>
        </w:rPr>
        <w:t>read the syllabus fully and</w:t>
      </w:r>
      <w:r w:rsidRPr="000518E8">
        <w:rPr>
          <w:rFonts w:ascii="Century Gothic" w:hAnsi="Century Gothic" w:cstheme="minorHAnsi"/>
          <w:bCs/>
          <w:color w:val="auto"/>
        </w:rPr>
        <w:t xml:space="preserve"> sign this page. Being able to have reliable co</w:t>
      </w:r>
      <w:r>
        <w:rPr>
          <w:rFonts w:ascii="Century Gothic" w:hAnsi="Century Gothic" w:cstheme="minorHAnsi"/>
          <w:bCs/>
          <w:color w:val="auto"/>
        </w:rPr>
        <w:t xml:space="preserve">mmunication with parents is key, so please be sure to fill out your email and phone number on the sheet sent home by Ms. </w:t>
      </w:r>
      <w:proofErr w:type="spellStart"/>
      <w:r>
        <w:rPr>
          <w:rFonts w:ascii="Century Gothic" w:hAnsi="Century Gothic" w:cstheme="minorHAnsi"/>
          <w:bCs/>
          <w:color w:val="auto"/>
        </w:rPr>
        <w:t>Hannouche</w:t>
      </w:r>
      <w:proofErr w:type="spellEnd"/>
      <w:r>
        <w:rPr>
          <w:rFonts w:ascii="Century Gothic" w:hAnsi="Century Gothic" w:cstheme="minorHAnsi"/>
          <w:bCs/>
          <w:color w:val="auto"/>
        </w:rPr>
        <w:t xml:space="preserve"> (the Physics teacher).</w:t>
      </w:r>
      <w:r w:rsidRPr="000518E8">
        <w:rPr>
          <w:rFonts w:ascii="Century Gothic" w:hAnsi="Century Gothic" w:cstheme="minorHAnsi"/>
          <w:bCs/>
          <w:color w:val="auto"/>
        </w:rPr>
        <w:t xml:space="preserve">  Please have your child return this signed form by </w:t>
      </w:r>
      <w:r>
        <w:rPr>
          <w:rFonts w:ascii="Century Gothic" w:hAnsi="Century Gothic" w:cstheme="minorHAnsi"/>
          <w:b/>
          <w:bCs/>
          <w:color w:val="auto"/>
          <w:u w:val="single"/>
        </w:rPr>
        <w:t>Friday, August 26</w:t>
      </w:r>
      <w:r w:rsidRPr="000518E8">
        <w:rPr>
          <w:rFonts w:ascii="Century Gothic" w:hAnsi="Century Gothic" w:cstheme="minorHAnsi"/>
          <w:b/>
          <w:bCs/>
          <w:color w:val="auto"/>
          <w:u w:val="single"/>
        </w:rPr>
        <w:t>th</w:t>
      </w:r>
      <w:r w:rsidRPr="000518E8">
        <w:rPr>
          <w:rFonts w:ascii="Century Gothic" w:hAnsi="Century Gothic" w:cstheme="minorHAnsi"/>
          <w:bCs/>
          <w:color w:val="auto"/>
          <w:u w:val="single"/>
        </w:rPr>
        <w:t xml:space="preserve">. </w:t>
      </w:r>
      <w:r w:rsidRPr="000518E8">
        <w:rPr>
          <w:rFonts w:ascii="Century Gothic" w:hAnsi="Century Gothic" w:cstheme="minorHAnsi"/>
          <w:color w:val="auto"/>
          <w:u w:val="single"/>
        </w:rPr>
        <w:t xml:space="preserve"> </w:t>
      </w:r>
    </w:p>
    <w:p w14:paraId="7A14CDA4" w14:textId="77777777" w:rsidR="00D209E1" w:rsidRDefault="00D209E1" w:rsidP="008A57D5">
      <w:pPr>
        <w:pStyle w:val="Default"/>
        <w:contextualSpacing/>
        <w:rPr>
          <w:rFonts w:ascii="Century Gothic" w:hAnsi="Century Gothic" w:cstheme="minorHAnsi"/>
          <w:color w:val="auto"/>
          <w:u w:val="single"/>
        </w:rPr>
      </w:pPr>
    </w:p>
    <w:p w14:paraId="0B21FA34" w14:textId="22C19A1B" w:rsidR="00D209E1" w:rsidRDefault="00D209E1" w:rsidP="008A57D5">
      <w:pPr>
        <w:pStyle w:val="Default"/>
        <w:contextualSpacing/>
        <w:rPr>
          <w:rFonts w:ascii="Century Gothic" w:hAnsi="Century Gothic" w:cstheme="minorHAnsi"/>
          <w:color w:val="auto"/>
          <w:u w:val="single"/>
        </w:rPr>
      </w:pPr>
      <w:r w:rsidRPr="008B6539">
        <w:rPr>
          <w:rFonts w:ascii="Century Gothic" w:hAnsi="Century Gothic" w:cstheme="minorHAnsi"/>
          <w:color w:val="auto"/>
        </w:rPr>
        <w:t xml:space="preserve">Additionally, please ensure that your student obtains </w:t>
      </w:r>
      <w:r w:rsidR="008B6539">
        <w:rPr>
          <w:rFonts w:ascii="Century Gothic" w:hAnsi="Century Gothic" w:cstheme="minorHAnsi"/>
          <w:color w:val="auto"/>
          <w:u w:val="single"/>
        </w:rPr>
        <w:t>The Absolutely True Diary of a Part-Time Indian</w:t>
      </w:r>
      <w:r w:rsidRPr="008B6539">
        <w:rPr>
          <w:rFonts w:ascii="Century Gothic" w:hAnsi="Century Gothic" w:cstheme="minorHAnsi"/>
          <w:color w:val="auto"/>
        </w:rPr>
        <w:t xml:space="preserve"> by </w:t>
      </w:r>
      <w:r w:rsidRPr="008B6539">
        <w:rPr>
          <w:rFonts w:ascii="Century Gothic" w:hAnsi="Century Gothic" w:cstheme="minorHAnsi"/>
          <w:b/>
          <w:color w:val="auto"/>
          <w:u w:val="single"/>
        </w:rPr>
        <w:t>Monday, August 29</w:t>
      </w:r>
      <w:r w:rsidRPr="008B6539">
        <w:rPr>
          <w:rFonts w:ascii="Century Gothic" w:hAnsi="Century Gothic" w:cstheme="minorHAnsi"/>
          <w:b/>
          <w:color w:val="auto"/>
          <w:u w:val="single"/>
          <w:vertAlign w:val="superscript"/>
        </w:rPr>
        <w:t>th</w:t>
      </w:r>
      <w:r w:rsidRPr="008B6539">
        <w:rPr>
          <w:rFonts w:ascii="Century Gothic" w:hAnsi="Century Gothic" w:cstheme="minorHAnsi"/>
          <w:color w:val="auto"/>
        </w:rPr>
        <w:t xml:space="preserve"> so that we can get s</w:t>
      </w:r>
      <w:r w:rsidR="008B6539">
        <w:rPr>
          <w:rFonts w:ascii="Century Gothic" w:hAnsi="Century Gothic" w:cstheme="minorHAnsi"/>
          <w:color w:val="auto"/>
        </w:rPr>
        <w:t>tarted on our first project</w:t>
      </w:r>
      <w:r w:rsidRPr="008B6539">
        <w:rPr>
          <w:rFonts w:ascii="Century Gothic" w:hAnsi="Century Gothic" w:cstheme="minorHAnsi"/>
          <w:color w:val="auto"/>
        </w:rPr>
        <w:t>. Thanks!</w:t>
      </w:r>
    </w:p>
    <w:p w14:paraId="433A89DB" w14:textId="77777777" w:rsidR="008A57D5" w:rsidRPr="00330233" w:rsidRDefault="008A57D5" w:rsidP="008A57D5">
      <w:pPr>
        <w:pStyle w:val="Default"/>
        <w:contextualSpacing/>
        <w:rPr>
          <w:rFonts w:ascii="Century Gothic" w:hAnsi="Century Gothic" w:cstheme="minorHAnsi"/>
          <w:b/>
          <w:bCs/>
          <w:color w:val="auto"/>
          <w:u w:val="single"/>
        </w:rPr>
      </w:pPr>
    </w:p>
    <w:p w14:paraId="37C76AB4" w14:textId="77777777" w:rsidR="008A57D5" w:rsidRPr="000518E8" w:rsidRDefault="008A57D5" w:rsidP="008A57D5">
      <w:pPr>
        <w:pStyle w:val="Default"/>
        <w:spacing w:after="120" w:line="480" w:lineRule="auto"/>
        <w:rPr>
          <w:rFonts w:ascii="Century Gothic" w:hAnsi="Century Gothic"/>
          <w:i/>
          <w:iCs/>
          <w:color w:val="auto"/>
          <w:sz w:val="22"/>
          <w:szCs w:val="22"/>
        </w:rPr>
      </w:pPr>
      <w:r w:rsidRPr="000518E8">
        <w:rPr>
          <w:rFonts w:ascii="Century Gothic" w:hAnsi="Century Gothic"/>
          <w:i/>
          <w:iCs/>
          <w:color w:val="auto"/>
          <w:sz w:val="22"/>
          <w:szCs w:val="22"/>
        </w:rPr>
        <w:t xml:space="preserve">I understand and agree to the expectations and guidelines set forth in this syllabus.  </w:t>
      </w:r>
    </w:p>
    <w:p w14:paraId="7855548D" w14:textId="77777777" w:rsidR="008A57D5" w:rsidRDefault="008A57D5" w:rsidP="008A57D5">
      <w:pPr>
        <w:pStyle w:val="Default"/>
        <w:spacing w:after="120" w:line="480" w:lineRule="auto"/>
        <w:rPr>
          <w:rFonts w:ascii="Century Gothic" w:hAnsi="Century Gothic"/>
          <w:color w:val="auto"/>
          <w:sz w:val="22"/>
          <w:szCs w:val="22"/>
        </w:rPr>
      </w:pPr>
      <w:r w:rsidRPr="000518E8">
        <w:rPr>
          <w:rFonts w:ascii="Century Gothic" w:hAnsi="Century Gothic"/>
          <w:color w:val="auto"/>
          <w:sz w:val="22"/>
          <w:szCs w:val="22"/>
        </w:rPr>
        <w:t xml:space="preserve">Parent/Guardian Name: ____________________________________  </w:t>
      </w:r>
    </w:p>
    <w:p w14:paraId="7C99AB44" w14:textId="0F31FFE0" w:rsidR="008A57D5" w:rsidRDefault="008A57D5" w:rsidP="008A57D5">
      <w:pPr>
        <w:pStyle w:val="Default"/>
        <w:spacing w:after="120" w:line="480" w:lineRule="auto"/>
        <w:rPr>
          <w:rFonts w:ascii="Century Gothic" w:hAnsi="Century Gothic"/>
          <w:color w:val="auto"/>
          <w:sz w:val="22"/>
          <w:szCs w:val="22"/>
        </w:rPr>
      </w:pPr>
      <w:r w:rsidRPr="000518E8">
        <w:rPr>
          <w:rFonts w:ascii="Century Gothic" w:hAnsi="Century Gothic"/>
          <w:color w:val="auto"/>
          <w:sz w:val="22"/>
          <w:szCs w:val="22"/>
        </w:rPr>
        <w:t>Signature: ___________</w:t>
      </w:r>
      <w:r>
        <w:rPr>
          <w:rFonts w:ascii="Century Gothic" w:hAnsi="Century Gothic"/>
          <w:color w:val="auto"/>
          <w:sz w:val="22"/>
          <w:szCs w:val="22"/>
        </w:rPr>
        <w:t xml:space="preserve">_______________________________________ </w:t>
      </w:r>
    </w:p>
    <w:p w14:paraId="370A40A9" w14:textId="5C65320D" w:rsidR="00DE6679" w:rsidRPr="000518E8" w:rsidRDefault="008A57D5" w:rsidP="008A57D5">
      <w:pPr>
        <w:pStyle w:val="Default"/>
        <w:spacing w:after="12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Any additional information about your child/questions/concerns: </w:t>
      </w:r>
      <w:r w:rsidRPr="000518E8">
        <w:rPr>
          <w:rFonts w:ascii="Century Gothic" w:hAnsi="Century Gothic"/>
          <w:color w:val="auto"/>
          <w:sz w:val="22"/>
          <w:szCs w:val="22"/>
        </w:rPr>
        <w:t>___________</w:t>
      </w:r>
      <w:r>
        <w:rPr>
          <w:rFonts w:ascii="Century Gothic" w:hAnsi="Century Gothic"/>
          <w:color w:val="auto"/>
          <w:sz w:val="22"/>
          <w:szCs w:val="22"/>
        </w:rPr>
        <w:t>______________________________</w:t>
      </w:r>
      <w:r w:rsidRPr="000518E8">
        <w:rPr>
          <w:rFonts w:ascii="Century Gothic" w:hAnsi="Century Gothic"/>
          <w:color w:val="auto"/>
          <w:sz w:val="22"/>
          <w:szCs w:val="22"/>
        </w:rPr>
        <w:t>___________</w:t>
      </w:r>
      <w:r>
        <w:rPr>
          <w:rFonts w:ascii="Century Gothic" w:hAnsi="Century Gothic"/>
          <w:color w:val="auto"/>
          <w:sz w:val="22"/>
          <w:szCs w:val="22"/>
        </w:rPr>
        <w:t>______________________________</w:t>
      </w:r>
      <w:r w:rsidRPr="000518E8">
        <w:rPr>
          <w:rFonts w:ascii="Century Gothic" w:hAnsi="Century Gothic"/>
          <w:color w:val="auto"/>
          <w:sz w:val="22"/>
          <w:szCs w:val="22"/>
        </w:rPr>
        <w:t>___________</w:t>
      </w:r>
      <w:r>
        <w:rPr>
          <w:rFonts w:ascii="Century Gothic" w:hAnsi="Century Gothic"/>
          <w:color w:val="auto"/>
          <w:sz w:val="22"/>
          <w:szCs w:val="22"/>
        </w:rPr>
        <w:t>______________________________</w:t>
      </w:r>
      <w:r w:rsidRPr="000518E8">
        <w:rPr>
          <w:rFonts w:ascii="Century Gothic" w:hAnsi="Century Gothic"/>
          <w:color w:val="auto"/>
          <w:sz w:val="22"/>
          <w:szCs w:val="22"/>
        </w:rPr>
        <w:t>___________</w:t>
      </w:r>
      <w:r>
        <w:rPr>
          <w:rFonts w:ascii="Century Gothic" w:hAnsi="Century Gothic"/>
          <w:color w:val="auto"/>
          <w:sz w:val="22"/>
          <w:szCs w:val="22"/>
        </w:rPr>
        <w:t>______________________________</w:t>
      </w:r>
      <w:r w:rsidRPr="000518E8">
        <w:rPr>
          <w:rFonts w:ascii="Century Gothic" w:hAnsi="Century Gothic"/>
          <w:color w:val="auto"/>
          <w:sz w:val="22"/>
          <w:szCs w:val="22"/>
        </w:rPr>
        <w:t>___________</w:t>
      </w:r>
      <w:r>
        <w:rPr>
          <w:rFonts w:ascii="Century Gothic" w:hAnsi="Century Gothic"/>
          <w:color w:val="auto"/>
          <w:sz w:val="22"/>
          <w:szCs w:val="22"/>
        </w:rPr>
        <w:t>_____</w:t>
      </w:r>
    </w:p>
    <w:sectPr w:rsidR="00DE6679" w:rsidRPr="000518E8" w:rsidSect="009931A4">
      <w:headerReference w:type="default" r:id="rId13"/>
      <w:foot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FAE00" w14:textId="77777777" w:rsidR="009F4085" w:rsidRDefault="009F4085" w:rsidP="007D0C24">
      <w:r>
        <w:separator/>
      </w:r>
    </w:p>
  </w:endnote>
  <w:endnote w:type="continuationSeparator" w:id="0">
    <w:p w14:paraId="2197FD4C" w14:textId="77777777" w:rsidR="009F4085" w:rsidRDefault="009F4085" w:rsidP="007D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xeHandel">
    <w:altName w:val="Cambria"/>
    <w:charset w:val="00"/>
    <w:family w:val="auto"/>
    <w:pitch w:val="variable"/>
    <w:sig w:usb0="00000003" w:usb1="00000008" w:usb2="00000000" w:usb3="00000000" w:csb0="00000001" w:csb1="00000000"/>
  </w:font>
  <w:font w:name="American Typewriter">
    <w:altName w:val="Arial"/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075AB" w14:textId="5A0E2BD5" w:rsidR="009F4085" w:rsidRDefault="009F4085" w:rsidP="007D0C24">
    <w:pPr>
      <w:pStyle w:val="Footer"/>
      <w:tabs>
        <w:tab w:val="clear" w:pos="9360"/>
        <w:tab w:val="right" w:pos="8820"/>
      </w:tabs>
      <w:ind w:right="540"/>
      <w:jc w:val="right"/>
      <w:rPr>
        <w:sz w:val="18"/>
        <w:szCs w:val="18"/>
      </w:rPr>
    </w:pPr>
  </w:p>
  <w:p w14:paraId="11B81CFD" w14:textId="6248A10F" w:rsidR="009F4085" w:rsidRPr="007D0C24" w:rsidRDefault="009F4085" w:rsidP="007D0C24">
    <w:pPr>
      <w:pStyle w:val="Footer"/>
      <w:tabs>
        <w:tab w:val="clear" w:pos="9360"/>
        <w:tab w:val="right" w:pos="8820"/>
      </w:tabs>
      <w:ind w:right="54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9C88B" w14:textId="77777777" w:rsidR="009F4085" w:rsidRDefault="009F4085" w:rsidP="007D0C24">
      <w:r>
        <w:separator/>
      </w:r>
    </w:p>
  </w:footnote>
  <w:footnote w:type="continuationSeparator" w:id="0">
    <w:p w14:paraId="684498DD" w14:textId="77777777" w:rsidR="009F4085" w:rsidRDefault="009F4085" w:rsidP="007D0C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C4FE" w14:textId="77777777" w:rsidR="009F4085" w:rsidRDefault="009F4085" w:rsidP="00753D7B">
    <w:pPr>
      <w:pStyle w:val="Footer"/>
      <w:tabs>
        <w:tab w:val="clear" w:pos="9360"/>
        <w:tab w:val="right" w:pos="8820"/>
      </w:tabs>
      <w:ind w:right="540"/>
      <w:jc w:val="right"/>
      <w:rPr>
        <w:sz w:val="18"/>
        <w:szCs w:val="18"/>
      </w:rPr>
    </w:pPr>
    <w:r w:rsidRPr="007D0C24">
      <w:rPr>
        <w:noProof/>
        <w:sz w:val="18"/>
        <w:szCs w:val="18"/>
      </w:rPr>
      <w:drawing>
        <wp:anchor distT="0" distB="0" distL="114300" distR="114300" simplePos="0" relativeHeight="251662848" behindDoc="0" locked="0" layoutInCell="1" allowOverlap="1" wp14:anchorId="35D3748D" wp14:editId="0C2B0344">
          <wp:simplePos x="0" y="0"/>
          <wp:positionH relativeFrom="column">
            <wp:posOffset>5989320</wp:posOffset>
          </wp:positionH>
          <wp:positionV relativeFrom="paragraph">
            <wp:posOffset>29845</wp:posOffset>
          </wp:positionV>
          <wp:extent cx="550545" cy="702945"/>
          <wp:effectExtent l="0" t="0" r="8255" b="8255"/>
          <wp:wrapNone/>
          <wp:docPr id="1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Adam </w:t>
    </w:r>
    <w:proofErr w:type="spellStart"/>
    <w:r>
      <w:rPr>
        <w:sz w:val="18"/>
        <w:szCs w:val="18"/>
      </w:rPr>
      <w:t>Kalma</w:t>
    </w:r>
    <w:proofErr w:type="spellEnd"/>
    <w:r w:rsidRPr="007D0C24">
      <w:rPr>
        <w:sz w:val="18"/>
        <w:szCs w:val="18"/>
      </w:rPr>
      <w:t>, English 9 &amp; Composition Teacher</w:t>
    </w:r>
  </w:p>
  <w:p w14:paraId="4E80043B" w14:textId="0536F417" w:rsidR="009F4085" w:rsidRPr="007D0C24" w:rsidRDefault="009F4085" w:rsidP="00753D7B">
    <w:pPr>
      <w:pStyle w:val="Footer"/>
      <w:tabs>
        <w:tab w:val="clear" w:pos="9360"/>
        <w:tab w:val="right" w:pos="8820"/>
      </w:tabs>
      <w:ind w:right="540"/>
      <w:jc w:val="right"/>
      <w:rPr>
        <w:sz w:val="18"/>
        <w:szCs w:val="18"/>
      </w:rPr>
    </w:pPr>
    <w:r>
      <w:rPr>
        <w:sz w:val="18"/>
        <w:szCs w:val="18"/>
      </w:rPr>
      <w:t>akalma@davincischools.org</w:t>
    </w:r>
    <w:hyperlink r:id="rId2" w:history="1"/>
  </w:p>
  <w:p w14:paraId="4BA1A102" w14:textId="7330B4E4" w:rsidR="009F4085" w:rsidRPr="007D0C24" w:rsidRDefault="009F4085" w:rsidP="00753D7B">
    <w:pPr>
      <w:pStyle w:val="Footer"/>
      <w:tabs>
        <w:tab w:val="clear" w:pos="9360"/>
        <w:tab w:val="right" w:pos="8820"/>
      </w:tabs>
      <w:ind w:right="540"/>
      <w:jc w:val="right"/>
      <w:rPr>
        <w:sz w:val="18"/>
        <w:szCs w:val="18"/>
      </w:rPr>
    </w:pPr>
    <w:proofErr w:type="gramStart"/>
    <w:r>
      <w:rPr>
        <w:sz w:val="18"/>
        <w:szCs w:val="18"/>
      </w:rPr>
      <w:t>english9dvd.weebly.com</w:t>
    </w:r>
    <w:proofErr w:type="gramEnd"/>
  </w:p>
  <w:p w14:paraId="12AA999A" w14:textId="72BF15FD" w:rsidR="009F4085" w:rsidRPr="007D0C24" w:rsidRDefault="009F4085" w:rsidP="001C588B">
    <w:pPr>
      <w:pStyle w:val="Footer"/>
      <w:tabs>
        <w:tab w:val="clear" w:pos="9360"/>
        <w:tab w:val="right" w:pos="8820"/>
      </w:tabs>
      <w:ind w:right="540"/>
      <w:jc w:val="right"/>
      <w:rPr>
        <w:sz w:val="18"/>
        <w:szCs w:val="18"/>
      </w:rPr>
    </w:pPr>
    <w:r w:rsidRPr="007D0C24">
      <w:rPr>
        <w:color w:val="7F7F7F" w:themeColor="background1" w:themeShade="7F"/>
        <w:spacing w:val="60"/>
        <w:sz w:val="18"/>
        <w:szCs w:val="18"/>
      </w:rPr>
      <w:t>Page</w:t>
    </w:r>
    <w:r w:rsidRPr="007D0C24">
      <w:rPr>
        <w:sz w:val="18"/>
        <w:szCs w:val="18"/>
      </w:rPr>
      <w:t xml:space="preserve"> | </w:t>
    </w:r>
    <w:r w:rsidRPr="007D0C24">
      <w:rPr>
        <w:sz w:val="18"/>
        <w:szCs w:val="18"/>
      </w:rPr>
      <w:fldChar w:fldCharType="begin"/>
    </w:r>
    <w:r w:rsidRPr="007D0C24">
      <w:rPr>
        <w:sz w:val="18"/>
        <w:szCs w:val="18"/>
      </w:rPr>
      <w:instrText xml:space="preserve"> PAGE   \* MERGEFORMAT </w:instrText>
    </w:r>
    <w:r w:rsidRPr="007D0C24">
      <w:rPr>
        <w:sz w:val="18"/>
        <w:szCs w:val="18"/>
      </w:rPr>
      <w:fldChar w:fldCharType="separate"/>
    </w:r>
    <w:r w:rsidR="006913C4" w:rsidRPr="006913C4">
      <w:rPr>
        <w:b/>
        <w:noProof/>
        <w:sz w:val="18"/>
        <w:szCs w:val="18"/>
      </w:rPr>
      <w:t>7</w:t>
    </w:r>
    <w:r w:rsidRPr="007D0C24">
      <w:rPr>
        <w:sz w:val="18"/>
        <w:szCs w:val="18"/>
      </w:rPr>
      <w:fldChar w:fldCharType="end"/>
    </w:r>
  </w:p>
  <w:p w14:paraId="4AF26547" w14:textId="77777777" w:rsidR="009F4085" w:rsidRDefault="009F40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47"/>
    <w:multiLevelType w:val="multilevel"/>
    <w:tmpl w:val="86B431D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84B2B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522EE9"/>
    <w:multiLevelType w:val="multilevel"/>
    <w:tmpl w:val="D4B8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32142"/>
    <w:multiLevelType w:val="hybridMultilevel"/>
    <w:tmpl w:val="94CAA438"/>
    <w:lvl w:ilvl="0" w:tplc="2FF4FE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47D51"/>
    <w:multiLevelType w:val="hybridMultilevel"/>
    <w:tmpl w:val="BBD4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C1F2A"/>
    <w:multiLevelType w:val="multilevel"/>
    <w:tmpl w:val="F162EEB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55647B"/>
    <w:multiLevelType w:val="hybridMultilevel"/>
    <w:tmpl w:val="2F6A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153EF"/>
    <w:multiLevelType w:val="hybridMultilevel"/>
    <w:tmpl w:val="1CA65380"/>
    <w:lvl w:ilvl="0" w:tplc="BF165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D387B8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4771B5"/>
    <w:multiLevelType w:val="hybridMultilevel"/>
    <w:tmpl w:val="FB72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A13B9"/>
    <w:multiLevelType w:val="hybridMultilevel"/>
    <w:tmpl w:val="8C4A74A6"/>
    <w:lvl w:ilvl="0" w:tplc="F3EEA2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351D4"/>
    <w:multiLevelType w:val="multilevel"/>
    <w:tmpl w:val="FB720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B7CA6"/>
    <w:multiLevelType w:val="multilevel"/>
    <w:tmpl w:val="7DDC08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63B18"/>
    <w:multiLevelType w:val="multilevel"/>
    <w:tmpl w:val="990E3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4714B"/>
    <w:multiLevelType w:val="hybridMultilevel"/>
    <w:tmpl w:val="882EAFA8"/>
    <w:lvl w:ilvl="0" w:tplc="632614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AB5708"/>
    <w:multiLevelType w:val="hybridMultilevel"/>
    <w:tmpl w:val="D6AAF2A4"/>
    <w:lvl w:ilvl="0" w:tplc="FA0676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13"/>
  </w:num>
  <w:num w:numId="9">
    <w:abstractNumId w:val="9"/>
  </w:num>
  <w:num w:numId="10">
    <w:abstractNumId w:val="2"/>
  </w:num>
  <w:num w:numId="11">
    <w:abstractNumId w:val="2"/>
    <w:lvlOverride w:ilvl="1">
      <w:lvl w:ilvl="1">
        <w:numFmt w:val="lowerLetter"/>
        <w:lvlText w:val="%2."/>
        <w:lvlJc w:val="left"/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3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1"/>
    <w:lvlOverride w:ilvl="0">
      <w:lvl w:ilvl="0">
        <w:numFmt w:val="decimal"/>
        <w:lvlText w:val="%1."/>
        <w:lvlJc w:val="left"/>
      </w:lvl>
    </w:lvlOverride>
  </w:num>
  <w:num w:numId="25">
    <w:abstractNumId w:val="1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24"/>
    <w:rsid w:val="00032B45"/>
    <w:rsid w:val="000518E8"/>
    <w:rsid w:val="00054375"/>
    <w:rsid w:val="00055C45"/>
    <w:rsid w:val="00067A9F"/>
    <w:rsid w:val="00070FFA"/>
    <w:rsid w:val="001126CB"/>
    <w:rsid w:val="00120345"/>
    <w:rsid w:val="001763AC"/>
    <w:rsid w:val="001C588B"/>
    <w:rsid w:val="001F7904"/>
    <w:rsid w:val="0024474B"/>
    <w:rsid w:val="003136F2"/>
    <w:rsid w:val="00326458"/>
    <w:rsid w:val="00330233"/>
    <w:rsid w:val="00342F79"/>
    <w:rsid w:val="00383382"/>
    <w:rsid w:val="003D3EE4"/>
    <w:rsid w:val="003D3F62"/>
    <w:rsid w:val="003E31EC"/>
    <w:rsid w:val="003F47C0"/>
    <w:rsid w:val="004342BB"/>
    <w:rsid w:val="00452C85"/>
    <w:rsid w:val="00491369"/>
    <w:rsid w:val="00496849"/>
    <w:rsid w:val="004B73B5"/>
    <w:rsid w:val="004E6E17"/>
    <w:rsid w:val="0051236F"/>
    <w:rsid w:val="00585563"/>
    <w:rsid w:val="005D6481"/>
    <w:rsid w:val="006468B9"/>
    <w:rsid w:val="00690A84"/>
    <w:rsid w:val="006913C4"/>
    <w:rsid w:val="006A57D4"/>
    <w:rsid w:val="00753D7B"/>
    <w:rsid w:val="007D0C24"/>
    <w:rsid w:val="007E02A6"/>
    <w:rsid w:val="0084217F"/>
    <w:rsid w:val="008A57D5"/>
    <w:rsid w:val="008B6539"/>
    <w:rsid w:val="00961584"/>
    <w:rsid w:val="009931A4"/>
    <w:rsid w:val="009F4085"/>
    <w:rsid w:val="00A770E0"/>
    <w:rsid w:val="00A82233"/>
    <w:rsid w:val="00A87545"/>
    <w:rsid w:val="00A96F24"/>
    <w:rsid w:val="00B75E88"/>
    <w:rsid w:val="00BC0BA1"/>
    <w:rsid w:val="00C23ABF"/>
    <w:rsid w:val="00C40D64"/>
    <w:rsid w:val="00CB2FE2"/>
    <w:rsid w:val="00CE5C4C"/>
    <w:rsid w:val="00D209E1"/>
    <w:rsid w:val="00D370FB"/>
    <w:rsid w:val="00D66ED2"/>
    <w:rsid w:val="00DC11C9"/>
    <w:rsid w:val="00DE6679"/>
    <w:rsid w:val="00DE70D1"/>
    <w:rsid w:val="00E21B8E"/>
    <w:rsid w:val="00E53D76"/>
    <w:rsid w:val="00F631C7"/>
    <w:rsid w:val="00F95FB5"/>
    <w:rsid w:val="00F9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516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A87545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F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F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754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87545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66E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E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9136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0C2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0C24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D0C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C24"/>
  </w:style>
  <w:style w:type="paragraph" w:styleId="NoSpacing">
    <w:name w:val="No Spacing"/>
    <w:uiPriority w:val="1"/>
    <w:qFormat/>
    <w:rsid w:val="000518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A87545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F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F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754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87545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66E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E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9136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0C2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0C24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D0C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C24"/>
  </w:style>
  <w:style w:type="paragraph" w:styleId="NoSpacing">
    <w:name w:val="No Spacing"/>
    <w:uiPriority w:val="1"/>
    <w:qFormat/>
    <w:rsid w:val="0005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tif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dp.davincischools.org/teacher/rvance/" TargetMode="External"/><Relationship Id="rId10" Type="http://schemas.openxmlformats.org/officeDocument/2006/relationships/hyperlink" Target="mailto:akalma@davincischoo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mbuckner@DaVinci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1474</Words>
  <Characters>8408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Reyanna Vance</dc:creator>
  <cp:keywords/>
  <dc:description/>
  <cp:lastModifiedBy>Adam</cp:lastModifiedBy>
  <cp:revision>3</cp:revision>
  <cp:lastPrinted>2016-08-17T23:22:00Z</cp:lastPrinted>
  <dcterms:created xsi:type="dcterms:W3CDTF">2016-08-16T02:20:00Z</dcterms:created>
  <dcterms:modified xsi:type="dcterms:W3CDTF">2016-08-18T00:36:00Z</dcterms:modified>
</cp:coreProperties>
</file>